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C6A" w:rsidRPr="00AA30D9" w:rsidRDefault="00BA4C6A" w:rsidP="00BA4C6A">
      <w:pPr>
        <w:autoSpaceDN w:val="0"/>
        <w:spacing w:line="276" w:lineRule="auto"/>
        <w:jc w:val="center"/>
        <w:rPr>
          <w:rFonts w:eastAsia="MS Mincho"/>
          <w:lang w:eastAsia="ja-JP"/>
        </w:rPr>
      </w:pPr>
      <w:bookmarkStart w:id="0" w:name="_GoBack"/>
      <w:bookmarkEnd w:id="0"/>
      <w:r w:rsidRPr="00AA30D9">
        <w:rPr>
          <w:rFonts w:eastAsia="MS Mincho"/>
          <w:lang w:eastAsia="ja-JP"/>
        </w:rPr>
        <w:t>МИНИСТЕРСТВО КУЛЬТУРЫ РОССИЙСКОЙ ФЕДЕРАЦИИ</w:t>
      </w:r>
    </w:p>
    <w:p w:rsidR="00BA4C6A" w:rsidRPr="00AA30D9" w:rsidRDefault="00BA4C6A" w:rsidP="00BA4C6A">
      <w:pPr>
        <w:autoSpaceDN w:val="0"/>
        <w:spacing w:line="276" w:lineRule="auto"/>
        <w:ind w:right="-143"/>
        <w:jc w:val="center"/>
        <w:rPr>
          <w:rFonts w:eastAsia="MS Mincho"/>
          <w:lang w:eastAsia="ja-JP"/>
        </w:rPr>
      </w:pPr>
      <w:r w:rsidRPr="00AA30D9">
        <w:rPr>
          <w:rFonts w:eastAsia="MS Mincho"/>
          <w:lang w:eastAsia="ja-JP"/>
        </w:rPr>
        <w:t>ФГБОУ ВО «Кемеровский государственный институт культуры»</w:t>
      </w:r>
    </w:p>
    <w:p w:rsidR="00BA4C6A" w:rsidRPr="00AA30D9" w:rsidRDefault="00BA4C6A" w:rsidP="00BA4C6A">
      <w:pPr>
        <w:autoSpaceDN w:val="0"/>
        <w:spacing w:line="276" w:lineRule="auto"/>
        <w:jc w:val="center"/>
        <w:rPr>
          <w:rFonts w:eastAsia="MS Mincho"/>
          <w:lang w:eastAsia="ja-JP"/>
        </w:rPr>
      </w:pPr>
      <w:r w:rsidRPr="00AA30D9">
        <w:rPr>
          <w:rFonts w:eastAsia="MS Mincho"/>
          <w:lang w:eastAsia="ja-JP"/>
        </w:rPr>
        <w:t>Факультет социально-культурных технологий</w:t>
      </w:r>
    </w:p>
    <w:p w:rsidR="00BA4C6A" w:rsidRPr="00AA30D9" w:rsidRDefault="00BA4C6A" w:rsidP="00BA4C6A">
      <w:pPr>
        <w:autoSpaceDN w:val="0"/>
        <w:spacing w:line="276" w:lineRule="auto"/>
        <w:jc w:val="center"/>
        <w:rPr>
          <w:rFonts w:eastAsia="MS Mincho"/>
          <w:lang w:eastAsia="ja-JP"/>
        </w:rPr>
      </w:pPr>
      <w:r w:rsidRPr="00AA30D9">
        <w:rPr>
          <w:rFonts w:eastAsia="MS Mincho"/>
          <w:lang w:eastAsia="ja-JP"/>
        </w:rPr>
        <w:t>Кафедра управления и экономики социально-культурной сферы</w:t>
      </w:r>
    </w:p>
    <w:p w:rsidR="00BA4C6A" w:rsidRPr="00AA30D9" w:rsidRDefault="00BA4C6A" w:rsidP="00BA4C6A">
      <w:pPr>
        <w:autoSpaceDE w:val="0"/>
        <w:autoSpaceDN w:val="0"/>
        <w:spacing w:line="276" w:lineRule="auto"/>
        <w:jc w:val="center"/>
        <w:rPr>
          <w:lang w:bidi="ru-RU"/>
        </w:rPr>
      </w:pPr>
    </w:p>
    <w:p w:rsidR="00E35700" w:rsidRPr="00E20ED6" w:rsidRDefault="00E35700" w:rsidP="005E1B58">
      <w:pPr>
        <w:widowControl/>
        <w:spacing w:after="200"/>
        <w:ind w:firstLine="0"/>
        <w:jc w:val="center"/>
        <w:rPr>
          <w:rFonts w:eastAsia="Calibri"/>
          <w:b/>
          <w:szCs w:val="28"/>
          <w:lang w:eastAsia="en-US"/>
        </w:rPr>
      </w:pPr>
    </w:p>
    <w:p w:rsidR="00E35700" w:rsidRPr="00E20ED6" w:rsidRDefault="00E35700" w:rsidP="005E1B58">
      <w:pPr>
        <w:kinsoku w:val="0"/>
        <w:overflowPunct w:val="0"/>
        <w:autoSpaceDE w:val="0"/>
        <w:autoSpaceDN w:val="0"/>
        <w:adjustRightInd w:val="0"/>
        <w:ind w:right="100" w:firstLine="0"/>
        <w:rPr>
          <w:szCs w:val="28"/>
        </w:rPr>
      </w:pPr>
    </w:p>
    <w:p w:rsidR="00E35700" w:rsidRPr="00E20ED6" w:rsidRDefault="00E35700" w:rsidP="005E1B58">
      <w:pPr>
        <w:widowControl/>
        <w:ind w:firstLine="0"/>
        <w:jc w:val="center"/>
        <w:rPr>
          <w:b/>
          <w:szCs w:val="28"/>
        </w:rPr>
      </w:pPr>
    </w:p>
    <w:p w:rsidR="00E35700" w:rsidRPr="00E20ED6" w:rsidRDefault="00E35700" w:rsidP="005E1B58">
      <w:pPr>
        <w:widowControl/>
        <w:ind w:firstLine="0"/>
        <w:jc w:val="center"/>
        <w:rPr>
          <w:b/>
          <w:szCs w:val="28"/>
        </w:rPr>
      </w:pPr>
    </w:p>
    <w:p w:rsidR="00E35700" w:rsidRDefault="00E35700" w:rsidP="005E1B58">
      <w:pPr>
        <w:widowControl/>
        <w:ind w:firstLine="0"/>
        <w:jc w:val="center"/>
        <w:rPr>
          <w:b/>
          <w:szCs w:val="28"/>
        </w:rPr>
      </w:pPr>
    </w:p>
    <w:p w:rsidR="00E35700" w:rsidRPr="00E20ED6" w:rsidRDefault="00E35700" w:rsidP="005E1B58">
      <w:pPr>
        <w:widowControl/>
        <w:ind w:firstLine="0"/>
        <w:jc w:val="center"/>
        <w:rPr>
          <w:b/>
          <w:szCs w:val="28"/>
        </w:rPr>
      </w:pPr>
    </w:p>
    <w:p w:rsidR="00E35700" w:rsidRPr="00E20ED6" w:rsidRDefault="00E35700" w:rsidP="00BA4C6A">
      <w:pPr>
        <w:widowControl/>
        <w:spacing w:line="276" w:lineRule="auto"/>
        <w:ind w:firstLine="0"/>
        <w:jc w:val="center"/>
        <w:rPr>
          <w:rFonts w:eastAsia="Calibri"/>
          <w:b/>
          <w:szCs w:val="28"/>
          <w:lang w:eastAsia="en-US"/>
        </w:rPr>
      </w:pPr>
      <w:r w:rsidRPr="00E20ED6">
        <w:rPr>
          <w:b/>
          <w:szCs w:val="28"/>
        </w:rPr>
        <w:t>ФОНД ОЦЕНОЧНЫХ СРЕДСТВ</w:t>
      </w:r>
    </w:p>
    <w:p w:rsidR="00E35700" w:rsidRPr="00E20ED6" w:rsidRDefault="00E35700" w:rsidP="00BA4C6A">
      <w:pPr>
        <w:spacing w:line="276" w:lineRule="auto"/>
        <w:ind w:firstLine="0"/>
        <w:jc w:val="center"/>
        <w:rPr>
          <w:szCs w:val="28"/>
        </w:rPr>
      </w:pPr>
      <w:r w:rsidRPr="00E20ED6">
        <w:rPr>
          <w:szCs w:val="28"/>
        </w:rPr>
        <w:t>по учебной дисциплине</w:t>
      </w:r>
    </w:p>
    <w:p w:rsidR="00BA4C6A" w:rsidRDefault="00BA4C6A" w:rsidP="00BA4C6A">
      <w:pPr>
        <w:autoSpaceDE w:val="0"/>
        <w:autoSpaceDN w:val="0"/>
        <w:spacing w:line="276" w:lineRule="auto"/>
        <w:jc w:val="center"/>
        <w:rPr>
          <w:b/>
          <w:lang w:bidi="ru-RU"/>
        </w:rPr>
      </w:pPr>
    </w:p>
    <w:p w:rsidR="00BA4C6A" w:rsidRPr="00AA30D9" w:rsidRDefault="00BA4C6A" w:rsidP="00BA4C6A">
      <w:pPr>
        <w:autoSpaceDE w:val="0"/>
        <w:autoSpaceDN w:val="0"/>
        <w:spacing w:line="276" w:lineRule="auto"/>
        <w:jc w:val="center"/>
        <w:rPr>
          <w:b/>
          <w:lang w:bidi="ru-RU"/>
        </w:rPr>
      </w:pPr>
      <w:r>
        <w:rPr>
          <w:b/>
          <w:lang w:bidi="ru-RU"/>
        </w:rPr>
        <w:t>УПРАВЛЕНИЕ ПОРТФЕЛЕМ ПРОЕКТОВ И ПРОГРАММАМИ</w:t>
      </w:r>
    </w:p>
    <w:p w:rsidR="00BA4C6A" w:rsidRPr="00486840" w:rsidRDefault="00BA4C6A" w:rsidP="00BA4C6A">
      <w:pPr>
        <w:tabs>
          <w:tab w:val="left" w:pos="3240"/>
        </w:tabs>
        <w:autoSpaceDE w:val="0"/>
        <w:autoSpaceDN w:val="0"/>
        <w:spacing w:line="276" w:lineRule="auto"/>
        <w:rPr>
          <w:b/>
          <w:bCs/>
        </w:rPr>
      </w:pPr>
      <w:r>
        <w:rPr>
          <w:b/>
          <w:bCs/>
        </w:rPr>
        <w:tab/>
      </w:r>
    </w:p>
    <w:p w:rsidR="00BA4C6A" w:rsidRPr="00486840" w:rsidRDefault="00BA4C6A" w:rsidP="00BA4C6A">
      <w:pPr>
        <w:autoSpaceDE w:val="0"/>
        <w:autoSpaceDN w:val="0"/>
        <w:spacing w:line="276" w:lineRule="auto"/>
        <w:jc w:val="center"/>
        <w:rPr>
          <w:b/>
          <w:bCs/>
        </w:rPr>
      </w:pPr>
      <w:r w:rsidRPr="00486840">
        <w:rPr>
          <w:b/>
          <w:bCs/>
        </w:rPr>
        <w:t>Направление подготовки</w:t>
      </w:r>
    </w:p>
    <w:p w:rsidR="00BA4C6A" w:rsidRPr="00486840" w:rsidRDefault="00BA4C6A" w:rsidP="00BA4C6A">
      <w:pPr>
        <w:autoSpaceDE w:val="0"/>
        <w:autoSpaceDN w:val="0"/>
        <w:spacing w:line="276" w:lineRule="auto"/>
        <w:ind w:left="180"/>
        <w:jc w:val="center"/>
      </w:pPr>
      <w:r w:rsidRPr="00486840">
        <w:t>52.04.01</w:t>
      </w:r>
      <w:r w:rsidR="0016075D" w:rsidRPr="00E84CBE">
        <w:t xml:space="preserve"> </w:t>
      </w:r>
      <w:r w:rsidRPr="00486840">
        <w:t>«Хореографическое искусство»</w:t>
      </w:r>
    </w:p>
    <w:p w:rsidR="00BA4C6A" w:rsidRPr="00486840" w:rsidRDefault="00BA4C6A" w:rsidP="00BA4C6A">
      <w:pPr>
        <w:autoSpaceDE w:val="0"/>
        <w:autoSpaceDN w:val="0"/>
        <w:spacing w:line="276" w:lineRule="auto"/>
        <w:rPr>
          <w:b/>
          <w:bCs/>
        </w:rPr>
      </w:pPr>
    </w:p>
    <w:p w:rsidR="00BA4C6A" w:rsidRPr="00486840" w:rsidRDefault="00BA4C6A" w:rsidP="00BA4C6A">
      <w:pPr>
        <w:autoSpaceDE w:val="0"/>
        <w:autoSpaceDN w:val="0"/>
        <w:spacing w:line="276" w:lineRule="auto"/>
        <w:jc w:val="center"/>
        <w:rPr>
          <w:b/>
          <w:bCs/>
        </w:rPr>
      </w:pPr>
      <w:r w:rsidRPr="00486840">
        <w:rPr>
          <w:b/>
          <w:bCs/>
        </w:rPr>
        <w:t>Профиль подготовки</w:t>
      </w:r>
    </w:p>
    <w:p w:rsidR="00BA4C6A" w:rsidRPr="00486840" w:rsidRDefault="00BA4C6A" w:rsidP="00BA4C6A">
      <w:pPr>
        <w:autoSpaceDE w:val="0"/>
        <w:autoSpaceDN w:val="0"/>
        <w:spacing w:line="276" w:lineRule="auto"/>
        <w:ind w:left="180"/>
        <w:jc w:val="center"/>
      </w:pPr>
      <w:r w:rsidRPr="00486840">
        <w:t>«Искусство хореографа»</w:t>
      </w:r>
    </w:p>
    <w:p w:rsidR="00BA4C6A" w:rsidRPr="00486840" w:rsidRDefault="00BA4C6A" w:rsidP="00BA4C6A">
      <w:pPr>
        <w:autoSpaceDE w:val="0"/>
        <w:autoSpaceDN w:val="0"/>
        <w:spacing w:line="276" w:lineRule="auto"/>
        <w:rPr>
          <w:b/>
          <w:bCs/>
        </w:rPr>
      </w:pPr>
    </w:p>
    <w:p w:rsidR="00BA4C6A" w:rsidRPr="00486840" w:rsidRDefault="00BA4C6A" w:rsidP="00BA4C6A">
      <w:pPr>
        <w:autoSpaceDE w:val="0"/>
        <w:autoSpaceDN w:val="0"/>
        <w:spacing w:line="276" w:lineRule="auto"/>
        <w:jc w:val="center"/>
        <w:rPr>
          <w:b/>
          <w:bCs/>
        </w:rPr>
      </w:pPr>
      <w:r w:rsidRPr="00486840">
        <w:rPr>
          <w:b/>
          <w:bCs/>
        </w:rPr>
        <w:t xml:space="preserve">Квалификация (степень) выпускника </w:t>
      </w:r>
    </w:p>
    <w:p w:rsidR="00BA4C6A" w:rsidRPr="00486840" w:rsidRDefault="00BA4C6A" w:rsidP="00BA4C6A">
      <w:pPr>
        <w:autoSpaceDE w:val="0"/>
        <w:autoSpaceDN w:val="0"/>
        <w:spacing w:line="276" w:lineRule="auto"/>
        <w:jc w:val="center"/>
        <w:rPr>
          <w:bCs/>
        </w:rPr>
      </w:pPr>
      <w:r w:rsidRPr="00486840">
        <w:rPr>
          <w:bCs/>
        </w:rPr>
        <w:t>Магистр</w:t>
      </w:r>
    </w:p>
    <w:p w:rsidR="00BA4C6A" w:rsidRPr="00486840" w:rsidRDefault="00BA4C6A" w:rsidP="00BA4C6A">
      <w:pPr>
        <w:autoSpaceDE w:val="0"/>
        <w:autoSpaceDN w:val="0"/>
        <w:spacing w:line="276" w:lineRule="auto"/>
      </w:pPr>
    </w:p>
    <w:p w:rsidR="00BA4C6A" w:rsidRPr="00486840" w:rsidRDefault="00BA4C6A" w:rsidP="00BA4C6A">
      <w:pPr>
        <w:autoSpaceDE w:val="0"/>
        <w:autoSpaceDN w:val="0"/>
        <w:spacing w:line="276" w:lineRule="auto"/>
        <w:jc w:val="center"/>
        <w:rPr>
          <w:b/>
        </w:rPr>
      </w:pPr>
      <w:r w:rsidRPr="00486840">
        <w:rPr>
          <w:b/>
        </w:rPr>
        <w:t>Форма обучения</w:t>
      </w:r>
    </w:p>
    <w:p w:rsidR="00BA4C6A" w:rsidRPr="00486840" w:rsidRDefault="00BA4C6A" w:rsidP="00BA4C6A">
      <w:pPr>
        <w:autoSpaceDE w:val="0"/>
        <w:autoSpaceDN w:val="0"/>
        <w:spacing w:line="276" w:lineRule="auto"/>
        <w:jc w:val="center"/>
        <w:outlineLvl w:val="2"/>
        <w:rPr>
          <w:bCs/>
        </w:rPr>
      </w:pPr>
      <w:r w:rsidRPr="00486840">
        <w:rPr>
          <w:bCs/>
        </w:rPr>
        <w:t>Очная</w:t>
      </w:r>
      <w:r>
        <w:rPr>
          <w:bCs/>
        </w:rPr>
        <w:t>, з</w:t>
      </w:r>
      <w:r w:rsidRPr="00486840">
        <w:rPr>
          <w:bCs/>
        </w:rPr>
        <w:t>аочная</w:t>
      </w:r>
    </w:p>
    <w:p w:rsidR="00E35700" w:rsidRDefault="00E35700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p w:rsidR="00E35700" w:rsidRPr="00E84CBE" w:rsidRDefault="00E84CBE" w:rsidP="005E1B58">
      <w:pPr>
        <w:widowControl/>
        <w:ind w:firstLine="0"/>
        <w:jc w:val="center"/>
        <w:rPr>
          <w:rFonts w:eastAsia="Calibri"/>
          <w:szCs w:val="28"/>
          <w:lang w:eastAsia="en-US"/>
        </w:rPr>
      </w:pPr>
      <w:r w:rsidRPr="00E84CBE">
        <w:rPr>
          <w:rFonts w:eastAsia="Calibri"/>
          <w:szCs w:val="28"/>
          <w:lang w:eastAsia="en-US"/>
        </w:rPr>
        <w:t>Год набора - 2022</w:t>
      </w:r>
    </w:p>
    <w:p w:rsidR="00BA4C6A" w:rsidRDefault="00BA4C6A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p w:rsidR="00BA4C6A" w:rsidRDefault="00BA4C6A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p w:rsidR="00E35700" w:rsidRDefault="00E35700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p w:rsidR="00E35700" w:rsidRDefault="00E35700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tbl>
      <w:tblPr>
        <w:tblpPr w:leftFromText="180" w:rightFromText="180" w:vertAnchor="text" w:horzAnchor="margin" w:tblpXSpec="right" w:tblpY="-10"/>
        <w:tblW w:w="0" w:type="auto"/>
        <w:tblLook w:val="04A0" w:firstRow="1" w:lastRow="0" w:firstColumn="1" w:lastColumn="0" w:noHBand="0" w:noVBand="1"/>
      </w:tblPr>
      <w:tblGrid>
        <w:gridCol w:w="4758"/>
      </w:tblGrid>
      <w:tr w:rsidR="00E35700" w:rsidRPr="00E20ED6" w:rsidTr="00706B49">
        <w:trPr>
          <w:trHeight w:val="751"/>
        </w:trPr>
        <w:tc>
          <w:tcPr>
            <w:tcW w:w="4758" w:type="dxa"/>
            <w:shd w:val="clear" w:color="auto" w:fill="auto"/>
          </w:tcPr>
          <w:p w:rsidR="00BA4C6A" w:rsidRDefault="00BA4C6A" w:rsidP="005E1B58">
            <w:pPr>
              <w:ind w:firstLine="0"/>
              <w:jc w:val="left"/>
              <w:rPr>
                <w:iCs/>
                <w:spacing w:val="-1"/>
                <w:szCs w:val="28"/>
              </w:rPr>
            </w:pPr>
          </w:p>
          <w:p w:rsidR="00BA4C6A" w:rsidRDefault="00BA4C6A" w:rsidP="005E1B58">
            <w:pPr>
              <w:ind w:firstLine="0"/>
              <w:jc w:val="left"/>
              <w:rPr>
                <w:iCs/>
                <w:spacing w:val="-1"/>
                <w:szCs w:val="28"/>
              </w:rPr>
            </w:pPr>
          </w:p>
          <w:p w:rsidR="00BA4C6A" w:rsidRDefault="00BA4C6A" w:rsidP="005E1B58">
            <w:pPr>
              <w:ind w:firstLine="0"/>
              <w:jc w:val="left"/>
              <w:rPr>
                <w:iCs/>
                <w:spacing w:val="-1"/>
                <w:szCs w:val="28"/>
              </w:rPr>
            </w:pPr>
          </w:p>
          <w:p w:rsidR="00BA4C6A" w:rsidRDefault="00BA4C6A" w:rsidP="005E1B58">
            <w:pPr>
              <w:ind w:firstLine="0"/>
              <w:jc w:val="left"/>
              <w:rPr>
                <w:iCs/>
                <w:spacing w:val="-1"/>
                <w:szCs w:val="28"/>
              </w:rPr>
            </w:pPr>
          </w:p>
          <w:p w:rsidR="00BA4C6A" w:rsidRDefault="00BA4C6A" w:rsidP="005E1B58">
            <w:pPr>
              <w:ind w:firstLine="0"/>
              <w:jc w:val="left"/>
              <w:rPr>
                <w:iCs/>
                <w:spacing w:val="-1"/>
                <w:szCs w:val="28"/>
              </w:rPr>
            </w:pPr>
          </w:p>
          <w:p w:rsidR="00E35700" w:rsidRDefault="00E35700" w:rsidP="005E1B58">
            <w:pPr>
              <w:ind w:firstLine="0"/>
              <w:jc w:val="left"/>
              <w:rPr>
                <w:szCs w:val="28"/>
              </w:rPr>
            </w:pPr>
            <w:r w:rsidRPr="00E20ED6">
              <w:rPr>
                <w:iCs/>
                <w:spacing w:val="-1"/>
                <w:szCs w:val="28"/>
              </w:rPr>
              <w:t>Составитель:</w:t>
            </w:r>
            <w:r w:rsidR="00BA4C6A">
              <w:rPr>
                <w:szCs w:val="28"/>
              </w:rPr>
              <w:t xml:space="preserve"> </w:t>
            </w:r>
            <w:r w:rsidRPr="00E20ED6">
              <w:rPr>
                <w:szCs w:val="28"/>
              </w:rPr>
              <w:t>Баканов Е.А.</w:t>
            </w:r>
          </w:p>
          <w:p w:rsidR="00E35700" w:rsidRPr="00C4607A" w:rsidRDefault="00E35700" w:rsidP="005E1B58">
            <w:pPr>
              <w:ind w:firstLine="0"/>
              <w:jc w:val="left"/>
              <w:rPr>
                <w:szCs w:val="28"/>
              </w:rPr>
            </w:pPr>
          </w:p>
        </w:tc>
      </w:tr>
    </w:tbl>
    <w:p w:rsidR="00E35700" w:rsidRPr="00E20ED6" w:rsidRDefault="00E35700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tbl>
      <w:tblPr>
        <w:tblpPr w:leftFromText="180" w:rightFromText="180" w:vertAnchor="text" w:horzAnchor="margin" w:tblpY="1058"/>
        <w:tblW w:w="0" w:type="auto"/>
        <w:tblLook w:val="04A0" w:firstRow="1" w:lastRow="0" w:firstColumn="1" w:lastColumn="0" w:noHBand="0" w:noVBand="1"/>
      </w:tblPr>
      <w:tblGrid>
        <w:gridCol w:w="4962"/>
      </w:tblGrid>
      <w:tr w:rsidR="00E35700" w:rsidRPr="00E20ED6" w:rsidTr="00E35700">
        <w:trPr>
          <w:trHeight w:val="1245"/>
        </w:trPr>
        <w:tc>
          <w:tcPr>
            <w:tcW w:w="4962" w:type="dxa"/>
            <w:shd w:val="clear" w:color="auto" w:fill="auto"/>
          </w:tcPr>
          <w:p w:rsidR="00E35700" w:rsidRPr="00E20ED6" w:rsidRDefault="00E35700" w:rsidP="00BA4C6A">
            <w:pPr>
              <w:spacing w:line="276" w:lineRule="auto"/>
              <w:ind w:firstLine="0"/>
              <w:jc w:val="left"/>
              <w:rPr>
                <w:szCs w:val="28"/>
              </w:rPr>
            </w:pPr>
            <w:r w:rsidRPr="00E20ED6">
              <w:rPr>
                <w:szCs w:val="28"/>
              </w:rPr>
              <w:t>Утвержден на заседании кафедры</w:t>
            </w:r>
          </w:p>
          <w:p w:rsidR="00E35700" w:rsidRDefault="00E35700" w:rsidP="00BA4C6A">
            <w:pPr>
              <w:spacing w:line="276" w:lineRule="auto"/>
              <w:ind w:firstLine="0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УиЭ</w:t>
            </w:r>
            <w:proofErr w:type="spellEnd"/>
            <w:r>
              <w:rPr>
                <w:szCs w:val="28"/>
              </w:rPr>
              <w:t xml:space="preserve"> СКС протокол №1</w:t>
            </w:r>
            <w:r w:rsidR="000A5E4A">
              <w:rPr>
                <w:szCs w:val="28"/>
              </w:rPr>
              <w:t>3</w:t>
            </w:r>
            <w:r>
              <w:rPr>
                <w:szCs w:val="28"/>
              </w:rPr>
              <w:t xml:space="preserve"> от </w:t>
            </w:r>
            <w:r w:rsidR="000A5E4A">
              <w:rPr>
                <w:szCs w:val="28"/>
              </w:rPr>
              <w:t>11</w:t>
            </w:r>
            <w:r>
              <w:rPr>
                <w:szCs w:val="28"/>
              </w:rPr>
              <w:t>.0</w:t>
            </w:r>
            <w:r w:rsidR="000A5E4A">
              <w:rPr>
                <w:szCs w:val="28"/>
              </w:rPr>
              <w:t>5</w:t>
            </w:r>
            <w:r>
              <w:rPr>
                <w:szCs w:val="28"/>
              </w:rPr>
              <w:t>.2022</w:t>
            </w:r>
          </w:p>
          <w:p w:rsidR="00E35700" w:rsidRDefault="00E35700" w:rsidP="005E1B58">
            <w:pPr>
              <w:ind w:firstLine="0"/>
              <w:jc w:val="left"/>
              <w:rPr>
                <w:shd w:val="clear" w:color="auto" w:fill="FAFAFA"/>
              </w:rPr>
            </w:pPr>
          </w:p>
          <w:p w:rsidR="00E35700" w:rsidRPr="00E20ED6" w:rsidRDefault="00E35700" w:rsidP="005E1B58">
            <w:pPr>
              <w:ind w:firstLine="0"/>
              <w:jc w:val="left"/>
              <w:rPr>
                <w:i/>
                <w:iCs/>
                <w:spacing w:val="-1"/>
                <w:szCs w:val="28"/>
              </w:rPr>
            </w:pPr>
          </w:p>
        </w:tc>
      </w:tr>
    </w:tbl>
    <w:p w:rsidR="00E35700" w:rsidRDefault="00E35700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p w:rsidR="00E35700" w:rsidRPr="00E20ED6" w:rsidRDefault="00E35700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p w:rsidR="00E35700" w:rsidRPr="008E6D1E" w:rsidRDefault="00E35700" w:rsidP="005E1B58">
      <w:pPr>
        <w:ind w:firstLine="0"/>
      </w:pPr>
    </w:p>
    <w:p w:rsidR="00E35700" w:rsidRPr="00E20ED6" w:rsidRDefault="00E35700" w:rsidP="005E1B58">
      <w:pPr>
        <w:kinsoku w:val="0"/>
        <w:overflowPunct w:val="0"/>
        <w:autoSpaceDE w:val="0"/>
        <w:autoSpaceDN w:val="0"/>
        <w:adjustRightInd w:val="0"/>
        <w:ind w:left="100" w:right="100" w:firstLine="0"/>
        <w:jc w:val="center"/>
        <w:rPr>
          <w:i/>
          <w:iCs/>
          <w:spacing w:val="-1"/>
          <w:szCs w:val="28"/>
        </w:rPr>
      </w:pPr>
    </w:p>
    <w:p w:rsidR="00E35700" w:rsidRDefault="00E35700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p w:rsidR="00E35700" w:rsidRDefault="00E35700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p w:rsidR="00E35700" w:rsidRDefault="00E35700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p w:rsidR="00E35700" w:rsidRDefault="00E35700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p w:rsidR="00E35700" w:rsidRDefault="00E35700" w:rsidP="005E1B58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</w:p>
    <w:p w:rsidR="00E35700" w:rsidRPr="00E20ED6" w:rsidRDefault="00E35700" w:rsidP="00BA4C6A">
      <w:pPr>
        <w:widowControl/>
        <w:ind w:firstLine="0"/>
        <w:rPr>
          <w:rFonts w:eastAsia="Calibri"/>
          <w:b/>
          <w:szCs w:val="28"/>
          <w:lang w:eastAsia="en-US"/>
        </w:rPr>
      </w:pPr>
    </w:p>
    <w:p w:rsidR="00BA4C6A" w:rsidRDefault="00E35700" w:rsidP="00BA4C6A">
      <w:pPr>
        <w:widowControl/>
        <w:ind w:firstLine="0"/>
        <w:jc w:val="center"/>
        <w:rPr>
          <w:rFonts w:eastAsia="Calibri"/>
          <w:szCs w:val="28"/>
          <w:lang w:eastAsia="en-US"/>
        </w:rPr>
      </w:pPr>
      <w:r w:rsidRPr="00E20ED6">
        <w:rPr>
          <w:rFonts w:eastAsia="Calibri"/>
          <w:szCs w:val="28"/>
          <w:lang w:eastAsia="en-US"/>
        </w:rPr>
        <w:t>Кемерово</w:t>
      </w:r>
    </w:p>
    <w:p w:rsidR="00BF5FF1" w:rsidRDefault="00BF5FF1" w:rsidP="00BA4C6A">
      <w:pPr>
        <w:widowControl/>
        <w:ind w:firstLine="0"/>
        <w:jc w:val="center"/>
        <w:rPr>
          <w:rFonts w:eastAsia="Calibri"/>
          <w:szCs w:val="28"/>
          <w:lang w:eastAsia="en-US"/>
        </w:rPr>
      </w:pPr>
    </w:p>
    <w:p w:rsidR="00BF5FF1" w:rsidRDefault="00BF5FF1" w:rsidP="00BA4C6A">
      <w:pPr>
        <w:widowControl/>
        <w:ind w:firstLine="0"/>
        <w:jc w:val="center"/>
        <w:rPr>
          <w:rFonts w:eastAsia="Calibri"/>
          <w:b/>
          <w:szCs w:val="28"/>
          <w:lang w:eastAsia="en-US"/>
        </w:rPr>
      </w:pPr>
      <w:r>
        <w:rPr>
          <w:rFonts w:eastAsia="Calibri"/>
          <w:b/>
          <w:szCs w:val="28"/>
          <w:lang w:eastAsia="en-US"/>
        </w:rPr>
        <w:t>Фонд оценочных средств</w:t>
      </w:r>
    </w:p>
    <w:p w:rsidR="00BF5FF1" w:rsidRPr="00BF5FF1" w:rsidRDefault="00BF5FF1" w:rsidP="00BA4C6A">
      <w:pPr>
        <w:widowControl/>
        <w:ind w:firstLine="0"/>
        <w:jc w:val="center"/>
        <w:rPr>
          <w:b/>
          <w:sz w:val="22"/>
        </w:rPr>
      </w:pPr>
    </w:p>
    <w:p w:rsidR="00E35700" w:rsidRPr="00BA4C6A" w:rsidRDefault="00E35700" w:rsidP="00BA4C6A">
      <w:pPr>
        <w:pStyle w:val="a3"/>
        <w:widowControl/>
        <w:numPr>
          <w:ilvl w:val="0"/>
          <w:numId w:val="5"/>
        </w:numPr>
        <w:spacing w:line="276" w:lineRule="auto"/>
        <w:ind w:left="0" w:firstLine="709"/>
        <w:jc w:val="left"/>
      </w:pPr>
      <w:r w:rsidRPr="00BA4C6A">
        <w:rPr>
          <w:b/>
        </w:rPr>
        <w:t>Перечень оцениваемых компетенций</w:t>
      </w:r>
    </w:p>
    <w:p w:rsidR="00E35700" w:rsidRDefault="00E35700" w:rsidP="00BA4C6A">
      <w:pPr>
        <w:spacing w:line="276" w:lineRule="auto"/>
        <w:ind w:firstLine="709"/>
        <w:rPr>
          <w:rFonts w:eastAsia="Calibri"/>
          <w:spacing w:val="1"/>
          <w:lang w:eastAsia="en-US"/>
        </w:rPr>
      </w:pPr>
      <w:r w:rsidRPr="00BA4C6A">
        <w:rPr>
          <w:rFonts w:eastAsia="Calibri"/>
          <w:spacing w:val="1"/>
          <w:lang w:eastAsia="en-US"/>
        </w:rPr>
        <w:t>ПК-3. Способен планировать проекты в сфере хореографического искусства</w:t>
      </w:r>
    </w:p>
    <w:p w:rsidR="00BF5FF1" w:rsidRDefault="00BF5FF1" w:rsidP="00BA4C6A">
      <w:pPr>
        <w:spacing w:line="276" w:lineRule="auto"/>
        <w:ind w:firstLine="709"/>
        <w:rPr>
          <w:rFonts w:eastAsia="Calibri"/>
          <w:spacing w:val="1"/>
          <w:lang w:eastAsia="en-US"/>
        </w:rPr>
      </w:pPr>
    </w:p>
    <w:p w:rsidR="00BF5FF1" w:rsidRPr="00BF5FF1" w:rsidRDefault="00BF5FF1" w:rsidP="00BF5FF1">
      <w:pPr>
        <w:numPr>
          <w:ilvl w:val="0"/>
          <w:numId w:val="1"/>
        </w:numPr>
        <w:contextualSpacing/>
        <w:rPr>
          <w:b/>
        </w:rPr>
      </w:pPr>
      <w:r w:rsidRPr="00BF5FF1">
        <w:rPr>
          <w:b/>
        </w:rPr>
        <w:t>Планируемые результаты обучения по дисциплине</w:t>
      </w:r>
      <w:r w:rsidRPr="00BF5FF1">
        <w:rPr>
          <w:b/>
          <w:spacing w:val="-5"/>
        </w:rPr>
        <w:t xml:space="preserve"> </w:t>
      </w:r>
      <w:r w:rsidRPr="00BF5FF1">
        <w:rPr>
          <w:b/>
        </w:rPr>
        <w:t>(модулю)</w:t>
      </w:r>
    </w:p>
    <w:p w:rsidR="00BF5FF1" w:rsidRPr="00BF5FF1" w:rsidRDefault="00BF5FF1" w:rsidP="00BF5FF1">
      <w:pPr>
        <w:tabs>
          <w:tab w:val="left" w:pos="284"/>
        </w:tabs>
        <w:spacing w:after="120"/>
        <w:rPr>
          <w:lang w:eastAsia="x-none"/>
        </w:rPr>
      </w:pPr>
      <w:r w:rsidRPr="00BF5FF1">
        <w:rPr>
          <w:lang w:val="x-none" w:eastAsia="x-none"/>
        </w:rPr>
        <w:t>Изучение дисциплины направлено на формирование следующих компетенций и индикаторов их достижения</w:t>
      </w:r>
      <w:r w:rsidRPr="00BF5FF1">
        <w:rPr>
          <w:lang w:eastAsia="x-none"/>
        </w:rPr>
        <w:t>: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2445"/>
        <w:gridCol w:w="2387"/>
        <w:gridCol w:w="2398"/>
      </w:tblGrid>
      <w:tr w:rsidR="00BF5FF1" w:rsidRPr="00BF5FF1" w:rsidTr="00BE5D04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FF1" w:rsidRPr="00BF5FF1" w:rsidRDefault="00BF5FF1" w:rsidP="00BF5FF1">
            <w:pPr>
              <w:ind w:firstLine="0"/>
              <w:jc w:val="center"/>
              <w:rPr>
                <w:b/>
              </w:rPr>
            </w:pPr>
            <w:r w:rsidRPr="00BF5FF1">
              <w:rPr>
                <w:b/>
              </w:rPr>
              <w:t>Код и наименование компетенции</w:t>
            </w:r>
          </w:p>
        </w:tc>
        <w:tc>
          <w:tcPr>
            <w:tcW w:w="72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5FF1" w:rsidRPr="00BF5FF1" w:rsidRDefault="00BF5FF1" w:rsidP="00BF5FF1">
            <w:pPr>
              <w:jc w:val="center"/>
              <w:rPr>
                <w:b/>
              </w:rPr>
            </w:pPr>
            <w:r w:rsidRPr="00BF5FF1">
              <w:rPr>
                <w:b/>
              </w:rPr>
              <w:t>Индикаторы достижения компетенций</w:t>
            </w:r>
          </w:p>
        </w:tc>
      </w:tr>
      <w:tr w:rsidR="00BF5FF1" w:rsidRPr="00BF5FF1" w:rsidTr="00BE5D04">
        <w:tc>
          <w:tcPr>
            <w:tcW w:w="2381" w:type="dxa"/>
            <w:shd w:val="clear" w:color="auto" w:fill="auto"/>
          </w:tcPr>
          <w:p w:rsidR="00BF5FF1" w:rsidRPr="00BF5FF1" w:rsidRDefault="00BF5FF1" w:rsidP="00BF5FF1">
            <w:pPr>
              <w:rPr>
                <w:b/>
              </w:rPr>
            </w:pPr>
          </w:p>
        </w:tc>
        <w:tc>
          <w:tcPr>
            <w:tcW w:w="2445" w:type="dxa"/>
            <w:shd w:val="clear" w:color="auto" w:fill="auto"/>
          </w:tcPr>
          <w:p w:rsidR="00BF5FF1" w:rsidRPr="00BF5FF1" w:rsidRDefault="00BF5FF1" w:rsidP="00BF5FF1">
            <w:pPr>
              <w:rPr>
                <w:b/>
              </w:rPr>
            </w:pPr>
            <w:r w:rsidRPr="00BF5FF1">
              <w:rPr>
                <w:b/>
              </w:rPr>
              <w:t>знать</w:t>
            </w:r>
          </w:p>
        </w:tc>
        <w:tc>
          <w:tcPr>
            <w:tcW w:w="2387" w:type="dxa"/>
            <w:shd w:val="clear" w:color="auto" w:fill="auto"/>
          </w:tcPr>
          <w:p w:rsidR="00BF5FF1" w:rsidRPr="00BF5FF1" w:rsidRDefault="00BF5FF1" w:rsidP="00BF5FF1">
            <w:pPr>
              <w:rPr>
                <w:b/>
              </w:rPr>
            </w:pPr>
            <w:r w:rsidRPr="00BF5FF1">
              <w:rPr>
                <w:b/>
              </w:rPr>
              <w:t>уметь</w:t>
            </w:r>
          </w:p>
        </w:tc>
        <w:tc>
          <w:tcPr>
            <w:tcW w:w="2398" w:type="dxa"/>
            <w:shd w:val="clear" w:color="auto" w:fill="auto"/>
          </w:tcPr>
          <w:p w:rsidR="00BF5FF1" w:rsidRPr="00BF5FF1" w:rsidRDefault="00BF5FF1" w:rsidP="00BF5FF1">
            <w:pPr>
              <w:rPr>
                <w:b/>
              </w:rPr>
            </w:pPr>
            <w:r w:rsidRPr="00BF5FF1">
              <w:rPr>
                <w:b/>
              </w:rPr>
              <w:t>владеть</w:t>
            </w:r>
          </w:p>
        </w:tc>
      </w:tr>
      <w:tr w:rsidR="00BF5FF1" w:rsidRPr="00BF5FF1" w:rsidTr="00BE5D04">
        <w:tc>
          <w:tcPr>
            <w:tcW w:w="2381" w:type="dxa"/>
            <w:shd w:val="clear" w:color="auto" w:fill="auto"/>
          </w:tcPr>
          <w:p w:rsidR="00BF5FF1" w:rsidRPr="00BF5FF1" w:rsidRDefault="00BF5FF1" w:rsidP="00BF5FF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ПК-3</w:t>
            </w:r>
            <w:r w:rsidRPr="00BF5FF1">
              <w:rPr>
                <w:sz w:val="20"/>
                <w:szCs w:val="20"/>
              </w:rPr>
              <w:t xml:space="preserve"> </w:t>
            </w:r>
            <w:r w:rsidRPr="00BA4C6A">
              <w:rPr>
                <w:rFonts w:eastAsia="Calibri"/>
                <w:spacing w:val="1"/>
                <w:lang w:eastAsia="en-US"/>
              </w:rPr>
              <w:t>Способен планировать проекты в сфере хореографического искусства</w:t>
            </w:r>
          </w:p>
        </w:tc>
        <w:tc>
          <w:tcPr>
            <w:tcW w:w="2445" w:type="dxa"/>
            <w:shd w:val="clear" w:color="auto" w:fill="auto"/>
          </w:tcPr>
          <w:p w:rsidR="00BF5FF1" w:rsidRPr="00BA4C6A" w:rsidRDefault="00BF5FF1" w:rsidP="00BF5FF1">
            <w:pPr>
              <w:spacing w:line="276" w:lineRule="auto"/>
              <w:ind w:firstLine="709"/>
              <w:rPr>
                <w:bCs/>
                <w:iCs/>
              </w:rPr>
            </w:pPr>
            <w:r w:rsidRPr="00BA4C6A">
              <w:rPr>
                <w:bCs/>
                <w:iCs/>
              </w:rPr>
              <w:t>– критерии успеха и неудачи проекта в сфере хореографического искусства (З1);</w:t>
            </w:r>
          </w:p>
          <w:p w:rsidR="00BF5FF1" w:rsidRPr="00BA4C6A" w:rsidRDefault="00BF5FF1" w:rsidP="00BF5FF1">
            <w:pPr>
              <w:spacing w:line="276" w:lineRule="auto"/>
              <w:ind w:firstLine="709"/>
              <w:rPr>
                <w:b/>
                <w:i/>
              </w:rPr>
            </w:pPr>
            <w:r w:rsidRPr="00BA4C6A">
              <w:rPr>
                <w:bCs/>
                <w:iCs/>
              </w:rPr>
              <w:t>– источники финансирования проектов и программ в сфере хореографического искусства (З2)</w:t>
            </w:r>
            <w:r w:rsidRPr="00BA4C6A">
              <w:rPr>
                <w:b/>
                <w:i/>
              </w:rPr>
              <w:t>.</w:t>
            </w:r>
          </w:p>
          <w:p w:rsidR="00BF5FF1" w:rsidRPr="00BF5FF1" w:rsidRDefault="00BF5FF1" w:rsidP="00BF5FF1">
            <w:pPr>
              <w:widowControl/>
              <w:autoSpaceDE w:val="0"/>
              <w:autoSpaceDN w:val="0"/>
              <w:adjustRightInd w:val="0"/>
              <w:rPr>
                <w:rFonts w:eastAsia="Calibri"/>
                <w:b/>
                <w:color w:val="FF0000"/>
                <w:sz w:val="20"/>
                <w:szCs w:val="20"/>
                <w:lang w:eastAsia="en-US"/>
              </w:rPr>
            </w:pPr>
          </w:p>
        </w:tc>
        <w:tc>
          <w:tcPr>
            <w:tcW w:w="2387" w:type="dxa"/>
            <w:shd w:val="clear" w:color="auto" w:fill="auto"/>
          </w:tcPr>
          <w:p w:rsidR="00BF5FF1" w:rsidRPr="00BA4C6A" w:rsidRDefault="00BF5FF1" w:rsidP="00BF5FF1">
            <w:pPr>
              <w:autoSpaceDE w:val="0"/>
              <w:autoSpaceDN w:val="0"/>
              <w:spacing w:line="276" w:lineRule="auto"/>
              <w:ind w:right="34" w:firstLine="709"/>
              <w:jc w:val="left"/>
              <w:rPr>
                <w:rFonts w:eastAsia="Calibri"/>
                <w:lang w:eastAsia="en-US" w:bidi="ru-RU"/>
              </w:rPr>
            </w:pPr>
            <w:r w:rsidRPr="00BA4C6A">
              <w:rPr>
                <w:lang w:eastAsia="en-US" w:bidi="ru-RU"/>
              </w:rPr>
              <w:t xml:space="preserve">– инициировать проекты в сфере </w:t>
            </w:r>
            <w:r w:rsidRPr="00BA4C6A">
              <w:rPr>
                <w:rFonts w:eastAsia="Calibri"/>
                <w:lang w:eastAsia="en-US" w:bidi="ru-RU"/>
              </w:rPr>
              <w:t>хореографического искусства (У1);</w:t>
            </w:r>
          </w:p>
          <w:p w:rsidR="00BF5FF1" w:rsidRPr="00BA4C6A" w:rsidRDefault="00BF5FF1" w:rsidP="00BF5FF1">
            <w:pPr>
              <w:autoSpaceDE w:val="0"/>
              <w:autoSpaceDN w:val="0"/>
              <w:spacing w:line="276" w:lineRule="auto"/>
              <w:ind w:right="34" w:firstLine="709"/>
              <w:jc w:val="left"/>
              <w:rPr>
                <w:rFonts w:eastAsia="Calibri"/>
                <w:lang w:eastAsia="en-US" w:bidi="ru-RU"/>
              </w:rPr>
            </w:pPr>
            <w:r w:rsidRPr="00BA4C6A">
              <w:rPr>
                <w:lang w:eastAsia="en-US" w:bidi="ru-RU"/>
              </w:rPr>
              <w:t>– составлять планы реализации проектов (У2)</w:t>
            </w:r>
            <w:r w:rsidRPr="00BA4C6A">
              <w:rPr>
                <w:rFonts w:eastAsia="Calibri"/>
                <w:lang w:eastAsia="en-US" w:bidi="ru-RU"/>
              </w:rPr>
              <w:t>;</w:t>
            </w:r>
          </w:p>
          <w:p w:rsidR="00BF5FF1" w:rsidRPr="00BA4C6A" w:rsidRDefault="00BF5FF1" w:rsidP="00BF5FF1">
            <w:pPr>
              <w:autoSpaceDE w:val="0"/>
              <w:autoSpaceDN w:val="0"/>
              <w:spacing w:line="276" w:lineRule="auto"/>
              <w:ind w:right="34" w:firstLine="709"/>
              <w:jc w:val="left"/>
              <w:rPr>
                <w:rFonts w:eastAsia="Calibri"/>
                <w:lang w:eastAsia="en-US" w:bidi="ru-RU"/>
              </w:rPr>
            </w:pPr>
            <w:r w:rsidRPr="00BA4C6A">
              <w:rPr>
                <w:lang w:eastAsia="en-US" w:bidi="ru-RU"/>
              </w:rPr>
              <w:t xml:space="preserve"> – определять цели проекта </w:t>
            </w:r>
            <w:r w:rsidRPr="00BA4C6A">
              <w:rPr>
                <w:rFonts w:eastAsia="Calibri"/>
                <w:lang w:eastAsia="en-US" w:bidi="ru-RU"/>
              </w:rPr>
              <w:t>в сфере хореографического искусства (У3);</w:t>
            </w:r>
          </w:p>
          <w:p w:rsidR="00BF5FF1" w:rsidRPr="00BA4C6A" w:rsidRDefault="00BF5FF1" w:rsidP="00BF5FF1">
            <w:pPr>
              <w:autoSpaceDE w:val="0"/>
              <w:autoSpaceDN w:val="0"/>
              <w:spacing w:line="276" w:lineRule="auto"/>
              <w:ind w:right="34" w:firstLine="709"/>
              <w:jc w:val="left"/>
              <w:rPr>
                <w:lang w:eastAsia="en-US" w:bidi="ru-RU"/>
              </w:rPr>
            </w:pPr>
            <w:r w:rsidRPr="00BA4C6A">
              <w:rPr>
                <w:lang w:eastAsia="en-US" w:bidi="ru-RU"/>
              </w:rPr>
              <w:t>– разрабатывать план управления коммуникациями (У4);</w:t>
            </w:r>
          </w:p>
          <w:p w:rsidR="00BF5FF1" w:rsidRPr="00BA4C6A" w:rsidRDefault="00BF5FF1" w:rsidP="00BF5FF1">
            <w:pPr>
              <w:autoSpaceDE w:val="0"/>
              <w:autoSpaceDN w:val="0"/>
              <w:spacing w:line="276" w:lineRule="auto"/>
              <w:ind w:right="34" w:firstLine="709"/>
              <w:jc w:val="left"/>
              <w:rPr>
                <w:rFonts w:eastAsia="Calibri"/>
                <w:lang w:eastAsia="en-US" w:bidi="ru-RU"/>
              </w:rPr>
            </w:pPr>
            <w:r w:rsidRPr="00BA4C6A">
              <w:rPr>
                <w:lang w:eastAsia="en-US" w:bidi="ru-RU"/>
              </w:rPr>
              <w:t>– разрабатывать план управления заинтересованными сторонами (У5);</w:t>
            </w:r>
          </w:p>
          <w:p w:rsidR="00BF5FF1" w:rsidRPr="00BA4C6A" w:rsidRDefault="00BF5FF1" w:rsidP="00BF5FF1">
            <w:pPr>
              <w:autoSpaceDE w:val="0"/>
              <w:autoSpaceDN w:val="0"/>
              <w:spacing w:line="276" w:lineRule="auto"/>
              <w:ind w:firstLine="709"/>
              <w:jc w:val="left"/>
              <w:rPr>
                <w:lang w:eastAsia="en-US" w:bidi="ru-RU"/>
              </w:rPr>
            </w:pPr>
            <w:r w:rsidRPr="00BA4C6A">
              <w:rPr>
                <w:lang w:eastAsia="en-US" w:bidi="ru-RU"/>
              </w:rPr>
              <w:t xml:space="preserve">– планировать объемы необходимых финансовых ресурсов (У6); </w:t>
            </w:r>
          </w:p>
          <w:p w:rsidR="00BF5FF1" w:rsidRPr="00BA4C6A" w:rsidRDefault="00BF5FF1" w:rsidP="00BF5FF1">
            <w:pPr>
              <w:autoSpaceDE w:val="0"/>
              <w:autoSpaceDN w:val="0"/>
              <w:spacing w:line="276" w:lineRule="auto"/>
              <w:ind w:right="34" w:firstLine="709"/>
              <w:jc w:val="left"/>
              <w:rPr>
                <w:lang w:eastAsia="en-US" w:bidi="ru-RU"/>
              </w:rPr>
            </w:pPr>
            <w:r w:rsidRPr="00BA4C6A">
              <w:rPr>
                <w:lang w:eastAsia="en-US" w:bidi="ru-RU"/>
              </w:rPr>
              <w:t>– планировать меры реагирования на рисковые события (У7);</w:t>
            </w:r>
          </w:p>
          <w:p w:rsidR="00BF5FF1" w:rsidRPr="00BA4C6A" w:rsidRDefault="00BF5FF1" w:rsidP="00BF5FF1">
            <w:pPr>
              <w:autoSpaceDE w:val="0"/>
              <w:autoSpaceDN w:val="0"/>
              <w:spacing w:line="276" w:lineRule="auto"/>
              <w:ind w:right="34" w:firstLine="709"/>
              <w:jc w:val="left"/>
              <w:rPr>
                <w:rFonts w:eastAsia="Calibri"/>
                <w:lang w:eastAsia="en-US" w:bidi="ru-RU"/>
              </w:rPr>
            </w:pPr>
            <w:r w:rsidRPr="00BA4C6A">
              <w:rPr>
                <w:lang w:eastAsia="en-US" w:bidi="ru-RU"/>
              </w:rPr>
              <w:lastRenderedPageBreak/>
              <w:t>– прогнозировать изменения в проекте (У8)</w:t>
            </w:r>
            <w:r w:rsidRPr="00BA4C6A">
              <w:rPr>
                <w:rFonts w:eastAsia="Calibri"/>
                <w:lang w:eastAsia="en-US" w:bidi="ru-RU"/>
              </w:rPr>
              <w:t>;</w:t>
            </w:r>
          </w:p>
          <w:p w:rsidR="00BF5FF1" w:rsidRPr="00BA4C6A" w:rsidRDefault="00BF5FF1" w:rsidP="00BF5FF1">
            <w:pPr>
              <w:spacing w:line="276" w:lineRule="auto"/>
              <w:ind w:firstLine="709"/>
              <w:rPr>
                <w:b/>
                <w:i/>
              </w:rPr>
            </w:pPr>
            <w:r w:rsidRPr="00BA4C6A">
              <w:rPr>
                <w:lang w:eastAsia="en-US" w:bidi="ru-RU"/>
              </w:rPr>
              <w:t>– планировать возможные предупреждающие воздействия для защиты проекта (У9)</w:t>
            </w:r>
            <w:r w:rsidRPr="00BA4C6A">
              <w:rPr>
                <w:rFonts w:eastAsia="Calibri"/>
                <w:lang w:eastAsia="en-US" w:bidi="ru-RU"/>
              </w:rPr>
              <w:t>.</w:t>
            </w:r>
          </w:p>
          <w:p w:rsidR="00BF5FF1" w:rsidRPr="00BF5FF1" w:rsidRDefault="00BF5FF1" w:rsidP="00BF5FF1">
            <w:pPr>
              <w:tabs>
                <w:tab w:val="num" w:pos="0"/>
              </w:tabs>
              <w:ind w:firstLine="0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2398" w:type="dxa"/>
            <w:shd w:val="clear" w:color="auto" w:fill="auto"/>
          </w:tcPr>
          <w:p w:rsidR="00BF5FF1" w:rsidRPr="00BA4C6A" w:rsidRDefault="00BF5FF1" w:rsidP="00BF5FF1">
            <w:pPr>
              <w:spacing w:line="276" w:lineRule="auto"/>
              <w:ind w:firstLine="709"/>
            </w:pPr>
            <w:r w:rsidRPr="00BA4C6A">
              <w:lastRenderedPageBreak/>
              <w:t>– методами управления проектом на всех этапах его жизненного цикла (В1);</w:t>
            </w:r>
          </w:p>
          <w:p w:rsidR="00BF5FF1" w:rsidRPr="00BA4C6A" w:rsidRDefault="00BF5FF1" w:rsidP="00BF5FF1">
            <w:pPr>
              <w:spacing w:line="276" w:lineRule="auto"/>
              <w:ind w:firstLine="709"/>
            </w:pPr>
            <w:r w:rsidRPr="00BA4C6A">
              <w:t xml:space="preserve"> – методами планирования и контроля расходования финансовых ресурсов (В2).</w:t>
            </w:r>
          </w:p>
          <w:p w:rsidR="00BF5FF1" w:rsidRPr="00BF5FF1" w:rsidRDefault="00BF5FF1" w:rsidP="00BF5FF1">
            <w:pPr>
              <w:tabs>
                <w:tab w:val="num" w:pos="0"/>
              </w:tabs>
              <w:ind w:firstLine="0"/>
              <w:rPr>
                <w:b/>
                <w:color w:val="FF0000"/>
                <w:sz w:val="20"/>
                <w:szCs w:val="20"/>
              </w:rPr>
            </w:pPr>
          </w:p>
        </w:tc>
      </w:tr>
    </w:tbl>
    <w:p w:rsidR="00BF5FF1" w:rsidRPr="00BA4C6A" w:rsidRDefault="00BF5FF1" w:rsidP="00BA4C6A">
      <w:pPr>
        <w:spacing w:line="276" w:lineRule="auto"/>
        <w:ind w:firstLine="709"/>
      </w:pPr>
    </w:p>
    <w:p w:rsidR="00E35700" w:rsidRPr="00BA4C6A" w:rsidRDefault="00E35700" w:rsidP="00BA4C6A">
      <w:pPr>
        <w:spacing w:line="276" w:lineRule="auto"/>
        <w:ind w:firstLine="709"/>
      </w:pPr>
      <w:r w:rsidRPr="00BA4C6A">
        <w:tab/>
      </w:r>
    </w:p>
    <w:p w:rsidR="00E35700" w:rsidRPr="00BA4C6A" w:rsidRDefault="00E35700" w:rsidP="00BA4C6A">
      <w:pPr>
        <w:spacing w:line="276" w:lineRule="auto"/>
        <w:ind w:firstLine="709"/>
        <w:rPr>
          <w:b/>
          <w:i/>
          <w:color w:val="000000"/>
          <w:w w:val="105"/>
        </w:rPr>
      </w:pPr>
      <w:r w:rsidRPr="00BA4C6A">
        <w:rPr>
          <w:b/>
          <w:i/>
          <w:color w:val="000000"/>
        </w:rPr>
        <w:t xml:space="preserve">Описание </w:t>
      </w:r>
      <w:r w:rsidRPr="00BA4C6A">
        <w:rPr>
          <w:b/>
          <w:i/>
          <w:color w:val="000000"/>
          <w:w w:val="105"/>
        </w:rPr>
        <w:t>критериев оценивания компетенций на различных</w:t>
      </w:r>
      <w:r w:rsidR="000A5E4A">
        <w:rPr>
          <w:b/>
          <w:i/>
          <w:color w:val="000000"/>
          <w:w w:val="105"/>
        </w:rPr>
        <w:t xml:space="preserve"> </w:t>
      </w:r>
      <w:r w:rsidRPr="00BA4C6A">
        <w:rPr>
          <w:b/>
          <w:i/>
          <w:color w:val="000000"/>
          <w:w w:val="105"/>
        </w:rPr>
        <w:t>уровнях</w:t>
      </w:r>
      <w:r w:rsidR="000A5E4A">
        <w:rPr>
          <w:b/>
          <w:i/>
          <w:color w:val="000000"/>
          <w:w w:val="105"/>
        </w:rPr>
        <w:t xml:space="preserve"> </w:t>
      </w:r>
      <w:r w:rsidRPr="00BA4C6A">
        <w:rPr>
          <w:b/>
          <w:i/>
          <w:color w:val="000000"/>
          <w:w w:val="105"/>
        </w:rPr>
        <w:t>их</w:t>
      </w:r>
      <w:r w:rsidR="000A5E4A">
        <w:rPr>
          <w:b/>
          <w:i/>
          <w:color w:val="000000"/>
          <w:w w:val="105"/>
        </w:rPr>
        <w:t xml:space="preserve"> </w:t>
      </w:r>
      <w:r w:rsidRPr="00BA4C6A">
        <w:rPr>
          <w:b/>
          <w:i/>
          <w:color w:val="000000"/>
          <w:w w:val="105"/>
        </w:rPr>
        <w:t xml:space="preserve">формирования 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>При выставлении оценки преподаватель учитывает</w:t>
      </w:r>
      <w:r w:rsidRPr="00BA4C6A">
        <w:rPr>
          <w:color w:val="000000"/>
        </w:rPr>
        <w:t>: логику, структуру, стиль ответа; культуру речи, манеру общения; готовность к дискуссии, аргументированность ответа; уровень самостоятельного мышления; умение приложить теорию к практике, решить задачи.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 xml:space="preserve">Нулевой уровень («неудовлетворительно»). </w:t>
      </w:r>
      <w:r w:rsidRPr="00BA4C6A">
        <w:rPr>
          <w:color w:val="000000"/>
        </w:rPr>
        <w:t>Результаты обучения студента свидетельствуют: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>З)</w:t>
      </w:r>
      <w:r w:rsidRPr="00BA4C6A">
        <w:rPr>
          <w:color w:val="000000"/>
        </w:rPr>
        <w:t xml:space="preserve"> об усвоении им некоторых элементарных знаний, но студент не владеет понятийным аппаратом изучаемой предметной области (учебной дисциплины);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>У)</w:t>
      </w:r>
      <w:r w:rsidRPr="00BA4C6A">
        <w:rPr>
          <w:color w:val="000000"/>
        </w:rPr>
        <w:t xml:space="preserve"> не умеет установить связь теории с практикой;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b/>
          <w:color w:val="000000"/>
        </w:rPr>
      </w:pPr>
      <w:r w:rsidRPr="00BA4C6A">
        <w:rPr>
          <w:b/>
          <w:color w:val="000000"/>
        </w:rPr>
        <w:t>В)</w:t>
      </w:r>
      <w:r w:rsidRPr="00BA4C6A">
        <w:rPr>
          <w:color w:val="000000"/>
        </w:rPr>
        <w:t xml:space="preserve"> не владеет способами решения практико-ориентированных задач.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 xml:space="preserve">Первый уровень - пороговый («удовлетворительно»). </w:t>
      </w:r>
      <w:r w:rsidRPr="00BA4C6A">
        <w:rPr>
          <w:color w:val="000000"/>
        </w:rPr>
        <w:t>Достигнутый уровень оценки результатов обучения студента показывает: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>З)</w:t>
      </w:r>
      <w:r w:rsidRPr="00BA4C6A">
        <w:rPr>
          <w:color w:val="000000"/>
        </w:rPr>
        <w:t xml:space="preserve"> знания имеют фрагментарный характер, отличаются поверхностью и малой содержательностью; студент раскрывает содержание вопроса, но не глубоко, бессистемно, с некоторыми неточностями;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>У)</w:t>
      </w:r>
      <w:r w:rsidRPr="00BA4C6A">
        <w:rPr>
          <w:color w:val="000000"/>
        </w:rPr>
        <w:t xml:space="preserve"> слабо, недостаточно аргументированно может обосновать связь теории с практикой;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>В)</w:t>
      </w:r>
      <w:r w:rsidRPr="00BA4C6A">
        <w:rPr>
          <w:color w:val="000000"/>
        </w:rPr>
        <w:t xml:space="preserve"> способен понимать и интерпретировать основной теоретический материал по дисциплине.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 xml:space="preserve">Второй уровень повышенный («хорошо»). </w:t>
      </w:r>
      <w:r w:rsidRPr="00BA4C6A">
        <w:rPr>
          <w:color w:val="000000"/>
        </w:rPr>
        <w:t>Студент на должном уровне: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>З)</w:t>
      </w:r>
      <w:r w:rsidRPr="00BA4C6A">
        <w:rPr>
          <w:color w:val="000000"/>
        </w:rPr>
        <w:t xml:space="preserve"> раскрывает учебный материал: даёт содержательно полный ответ, требующий незначительных дополнений и уточнений, которые он может сделать самостоятельно после наводящих вопросов преподавателя;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>У)</w:t>
      </w:r>
      <w:r w:rsidRPr="00BA4C6A">
        <w:rPr>
          <w:color w:val="000000"/>
        </w:rPr>
        <w:t xml:space="preserve"> демонстрирует учебные умения и навыки в области решения практико-ориентированных задач;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>В)</w:t>
      </w:r>
      <w:r w:rsidRPr="00BA4C6A">
        <w:rPr>
          <w:color w:val="000000"/>
        </w:rPr>
        <w:t xml:space="preserve"> владеет способами анализа, сравнения, обобщения и обоснования выбора методов решения практико-ориентированных задач.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 xml:space="preserve">Третий уровень продвинутый («отлично»). </w:t>
      </w:r>
      <w:r w:rsidRPr="00BA4C6A">
        <w:rPr>
          <w:color w:val="000000"/>
        </w:rPr>
        <w:t>Студент, достигающий должного уровня: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lastRenderedPageBreak/>
        <w:t>З)</w:t>
      </w:r>
      <w:r w:rsidRPr="00BA4C6A">
        <w:rPr>
          <w:color w:val="000000"/>
        </w:rPr>
        <w:t xml:space="preserve"> даёт полный, глубокий, выстроенный логично по содержанию вопроса ответ, используя различные источники информации, не требующий дополнений и уточнений;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color w:val="000000"/>
        </w:rPr>
      </w:pPr>
      <w:r w:rsidRPr="00BA4C6A">
        <w:rPr>
          <w:b/>
          <w:color w:val="000000"/>
        </w:rPr>
        <w:t>У)</w:t>
      </w:r>
      <w:r w:rsidRPr="00BA4C6A">
        <w:rPr>
          <w:color w:val="000000"/>
        </w:rPr>
        <w:t xml:space="preserve"> доказательно иллюстрирует основные теоретические положения практическими примерами;</w:t>
      </w:r>
    </w:p>
    <w:p w:rsidR="00E35700" w:rsidRPr="00BA4C6A" w:rsidRDefault="00E35700" w:rsidP="00BA4C6A">
      <w:pPr>
        <w:widowControl/>
        <w:spacing w:line="276" w:lineRule="auto"/>
        <w:ind w:firstLine="709"/>
        <w:rPr>
          <w:b/>
          <w:color w:val="000000"/>
        </w:rPr>
      </w:pPr>
      <w:r w:rsidRPr="00BA4C6A">
        <w:rPr>
          <w:b/>
          <w:color w:val="000000"/>
        </w:rPr>
        <w:t>В)</w:t>
      </w:r>
      <w:r w:rsidRPr="00BA4C6A">
        <w:rPr>
          <w:color w:val="000000"/>
        </w:rPr>
        <w:t xml:space="preserve"> способен глубоко анализировать теоретический и практический материал, обобщать его, самостоятельно делать выводы, вести диалог и высказывать свою точку зрения.</w:t>
      </w:r>
    </w:p>
    <w:p w:rsidR="005A4EE0" w:rsidRPr="00BA4C6A" w:rsidRDefault="005A4EE0" w:rsidP="00BA4C6A">
      <w:pPr>
        <w:spacing w:line="276" w:lineRule="auto"/>
        <w:ind w:firstLine="709"/>
      </w:pPr>
    </w:p>
    <w:p w:rsidR="003D3AC6" w:rsidRPr="00BA4C6A" w:rsidRDefault="003D3AC6" w:rsidP="00BA4C6A">
      <w:pPr>
        <w:pStyle w:val="a3"/>
        <w:numPr>
          <w:ilvl w:val="0"/>
          <w:numId w:val="5"/>
        </w:numPr>
        <w:spacing w:line="276" w:lineRule="auto"/>
        <w:ind w:left="0" w:firstLine="709"/>
      </w:pPr>
      <w:r w:rsidRPr="00BA4C6A">
        <w:rPr>
          <w:b/>
        </w:rPr>
        <w:t xml:space="preserve">Формируемые компетенции в структуре учебной дисциплины и средства их оценивания 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552"/>
        <w:gridCol w:w="2097"/>
        <w:gridCol w:w="2297"/>
        <w:gridCol w:w="1978"/>
      </w:tblGrid>
      <w:tr w:rsidR="003D3AC6" w:rsidRPr="00BA4C6A" w:rsidTr="000D2C5B">
        <w:tc>
          <w:tcPr>
            <w:tcW w:w="704" w:type="dxa"/>
            <w:shd w:val="clear" w:color="auto" w:fill="auto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5"/>
              <w:jc w:val="center"/>
            </w:pPr>
            <w:r w:rsidRPr="00BA4C6A">
              <w:t>Разделы (темы) дисциплины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  <w:rPr>
                <w:highlight w:val="yellow"/>
              </w:rPr>
            </w:pPr>
            <w:r w:rsidRPr="00BA4C6A">
              <w:t>Код оцениваемой компетенции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hanging="108"/>
              <w:jc w:val="center"/>
              <w:rPr>
                <w:highlight w:val="yellow"/>
              </w:rPr>
            </w:pPr>
            <w:r w:rsidRPr="00BA4C6A">
              <w:t>Планируемые результаты обучения по дисциплине (ЗУВ)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Оценочное средство</w:t>
            </w:r>
          </w:p>
        </w:tc>
      </w:tr>
      <w:tr w:rsidR="003D3AC6" w:rsidRPr="00BA4C6A" w:rsidTr="000D2C5B">
        <w:tc>
          <w:tcPr>
            <w:tcW w:w="9628" w:type="dxa"/>
            <w:gridSpan w:val="5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  <w:rPr>
                <w:b/>
              </w:rPr>
            </w:pPr>
            <w:r w:rsidRPr="00BA4C6A">
              <w:rPr>
                <w:b/>
                <w:i/>
                <w:lang w:bidi="ru-RU"/>
              </w:rPr>
              <w:t>Раздел 1. Системный подход к управлению проектами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1.1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</w:pPr>
            <w:r w:rsidRPr="00BA4C6A">
              <w:rPr>
                <w:lang w:bidi="ru-RU"/>
              </w:rPr>
              <w:t>Проект в сфере хореографического искусства: понятие, типология, функция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З1, В1.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Тестирование, устный опрос.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1.2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</w:pPr>
            <w:r w:rsidRPr="00BA4C6A">
              <w:rPr>
                <w:lang w:bidi="ru-RU"/>
              </w:rPr>
              <w:t>Портфель проектов и программа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 xml:space="preserve">З2, У1, 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Тестирование, устный опрос.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1.3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  <w:jc w:val="left"/>
            </w:pPr>
            <w:r w:rsidRPr="00BA4C6A">
              <w:rPr>
                <w:lang w:bidi="ru-RU"/>
              </w:rPr>
              <w:t>Господдержка инициатив в сфере культуры и искусств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З2, У3, У6.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Тестирование, устный опрос, выступление с сообщением.</w:t>
            </w:r>
          </w:p>
        </w:tc>
      </w:tr>
      <w:tr w:rsidR="003D3AC6" w:rsidRPr="00BA4C6A" w:rsidTr="000D2C5B">
        <w:tc>
          <w:tcPr>
            <w:tcW w:w="9628" w:type="dxa"/>
            <w:gridSpan w:val="5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  <w:rPr>
                <w:b/>
              </w:rPr>
            </w:pPr>
            <w:r w:rsidRPr="00BA4C6A">
              <w:rPr>
                <w:b/>
                <w:i/>
                <w:lang w:bidi="ru-RU"/>
              </w:rPr>
              <w:t>Раздел 2. Процессы и функции управления проектами и программами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2.1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  <w:jc w:val="left"/>
            </w:pPr>
            <w:r w:rsidRPr="00BA4C6A">
              <w:rPr>
                <w:lang w:bidi="ru-RU"/>
              </w:rPr>
              <w:t xml:space="preserve">Процессный подход к управлению проектами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У3, В1.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Тестирование, устный опрос, выступление с сообщением.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2.2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  <w:jc w:val="left"/>
            </w:pPr>
            <w:r w:rsidRPr="00BA4C6A">
              <w:rPr>
                <w:lang w:bidi="ru-RU"/>
              </w:rPr>
              <w:t xml:space="preserve">Управление содержанием и </w:t>
            </w:r>
            <w:proofErr w:type="spellStart"/>
            <w:r w:rsidRPr="00BA4C6A">
              <w:rPr>
                <w:lang w:bidi="ru-RU"/>
              </w:rPr>
              <w:t>качествомв</w:t>
            </w:r>
            <w:proofErr w:type="spellEnd"/>
            <w:r w:rsidRPr="00BA4C6A">
              <w:rPr>
                <w:lang w:bidi="ru-RU"/>
              </w:rPr>
              <w:t xml:space="preserve"> проектах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З1, В1.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 xml:space="preserve">Тестирование, устный опрос. 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2.3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  <w:jc w:val="left"/>
            </w:pPr>
            <w:r w:rsidRPr="00BA4C6A">
              <w:rPr>
                <w:lang w:bidi="ru-RU"/>
              </w:rPr>
              <w:t>Управление коммуникациями в проектах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У4, В1.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 xml:space="preserve">Тестирование, устный опрос. 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2.4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  <w:jc w:val="left"/>
            </w:pPr>
            <w:r w:rsidRPr="00BA4C6A">
              <w:rPr>
                <w:lang w:bidi="ru-RU"/>
              </w:rPr>
              <w:t>Особенности управления портфелем проектов и программой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У2, У3, В1, В2.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 xml:space="preserve">Тестирование, устный опрос. </w:t>
            </w:r>
          </w:p>
        </w:tc>
      </w:tr>
      <w:tr w:rsidR="003D3AC6" w:rsidRPr="00BA4C6A" w:rsidTr="000D2C5B">
        <w:tc>
          <w:tcPr>
            <w:tcW w:w="9628" w:type="dxa"/>
            <w:gridSpan w:val="5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  <w:rPr>
                <w:b/>
              </w:rPr>
            </w:pPr>
            <w:r w:rsidRPr="00BA4C6A">
              <w:rPr>
                <w:b/>
                <w:i/>
                <w:lang w:bidi="ru-RU"/>
              </w:rPr>
              <w:t>Раздел 3.Ресурсное обеспечение проектов и программ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3.1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  <w:jc w:val="left"/>
            </w:pPr>
            <w:r w:rsidRPr="00BA4C6A">
              <w:rPr>
                <w:lang w:bidi="ru-RU"/>
              </w:rPr>
              <w:t>Участники проектного управления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У5, В1, В2.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Тестирование, устный опрос, выступление с сообщением.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lastRenderedPageBreak/>
              <w:t>3.2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  <w:jc w:val="left"/>
            </w:pPr>
            <w:r w:rsidRPr="00BA4C6A">
              <w:rPr>
                <w:lang w:bidi="ru-RU"/>
              </w:rPr>
              <w:t>Управление командой проекта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У5, У8, В1, В2.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Тестирование, устный опрос, выступление с сообщением.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3.3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  <w:jc w:val="left"/>
            </w:pPr>
            <w:r w:rsidRPr="00BA4C6A">
              <w:rPr>
                <w:lang w:bidi="ru-RU"/>
              </w:rPr>
              <w:t>Финансовые ресурсы проектов и программ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З2, У6, В2.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Тестирование, устный опрос, выступление с сообщением.</w:t>
            </w:r>
          </w:p>
        </w:tc>
      </w:tr>
      <w:tr w:rsidR="003D3AC6" w:rsidRPr="00BA4C6A" w:rsidTr="00973D03">
        <w:tc>
          <w:tcPr>
            <w:tcW w:w="9628" w:type="dxa"/>
            <w:gridSpan w:val="5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rPr>
                <w:b/>
                <w:i/>
                <w:lang w:bidi="ru-RU"/>
              </w:rPr>
              <w:t>Раздел 4.Влияние неопределенности на реализацию проектов и программ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4.1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Риски в проектах и программах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У2, В1, В2.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Тестирование, устный опрос, выступление с сообщением.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4.2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 xml:space="preserve">Управление рисками проектов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У7, В1, В2.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Тестирование, устный опрос, выступление с сообщением.</w:t>
            </w:r>
          </w:p>
        </w:tc>
      </w:tr>
      <w:tr w:rsidR="003D3AC6" w:rsidRPr="00BA4C6A" w:rsidTr="000D2C5B">
        <w:tc>
          <w:tcPr>
            <w:tcW w:w="704" w:type="dxa"/>
            <w:shd w:val="clear" w:color="auto" w:fill="auto"/>
            <w:vAlign w:val="center"/>
          </w:tcPr>
          <w:p w:rsidR="003D3AC6" w:rsidRPr="00BA4C6A" w:rsidRDefault="003D3AC6" w:rsidP="00BA4C6A">
            <w:pPr>
              <w:spacing w:line="276" w:lineRule="auto"/>
              <w:ind w:firstLine="709"/>
              <w:jc w:val="center"/>
            </w:pPr>
            <w:r w:rsidRPr="00BA4C6A">
              <w:t>4.3</w:t>
            </w:r>
          </w:p>
        </w:tc>
        <w:tc>
          <w:tcPr>
            <w:tcW w:w="2552" w:type="dxa"/>
            <w:shd w:val="clear" w:color="auto" w:fill="auto"/>
          </w:tcPr>
          <w:p w:rsidR="003D3AC6" w:rsidRPr="00BA4C6A" w:rsidRDefault="003D3AC6" w:rsidP="00EE2110">
            <w:pPr>
              <w:spacing w:line="276" w:lineRule="auto"/>
              <w:ind w:firstLine="5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Управление изменениями в проекте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ПК-3</w:t>
            </w:r>
          </w:p>
        </w:tc>
        <w:tc>
          <w:tcPr>
            <w:tcW w:w="2297" w:type="dxa"/>
            <w:shd w:val="clear" w:color="auto" w:fill="auto"/>
            <w:vAlign w:val="center"/>
          </w:tcPr>
          <w:p w:rsidR="003D3AC6" w:rsidRPr="00BA4C6A" w:rsidRDefault="00985AF4" w:rsidP="00EE2110">
            <w:pPr>
              <w:spacing w:line="276" w:lineRule="auto"/>
              <w:ind w:hanging="108"/>
              <w:jc w:val="center"/>
            </w:pPr>
            <w:r w:rsidRPr="00BA4C6A">
              <w:t>У8, В1, В2.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3D3AC6" w:rsidRPr="00BA4C6A" w:rsidRDefault="003D3AC6" w:rsidP="00EE2110">
            <w:pPr>
              <w:spacing w:line="276" w:lineRule="auto"/>
              <w:ind w:firstLine="0"/>
              <w:jc w:val="center"/>
            </w:pPr>
            <w:r w:rsidRPr="00BA4C6A">
              <w:t>Тестирование, устный опрос, выступление с сообщением.</w:t>
            </w:r>
          </w:p>
        </w:tc>
      </w:tr>
    </w:tbl>
    <w:p w:rsidR="000A6B04" w:rsidRPr="00BA4C6A" w:rsidRDefault="000A6B04" w:rsidP="00BA4C6A">
      <w:pPr>
        <w:spacing w:line="276" w:lineRule="auto"/>
        <w:ind w:firstLine="709"/>
        <w:contextualSpacing/>
        <w:jc w:val="center"/>
        <w:rPr>
          <w:b/>
        </w:rPr>
      </w:pPr>
    </w:p>
    <w:p w:rsidR="00BF5FF1" w:rsidRPr="00BF5FF1" w:rsidRDefault="00BF5FF1" w:rsidP="00BF5FF1">
      <w:pPr>
        <w:rPr>
          <w:b/>
          <w:bCs/>
          <w:iCs/>
        </w:rPr>
      </w:pPr>
      <w:r w:rsidRPr="00BF5FF1">
        <w:rPr>
          <w:b/>
          <w:bCs/>
          <w:iCs/>
        </w:rPr>
        <w:t>4.2. Критерии оценивания практических работ</w:t>
      </w:r>
    </w:p>
    <w:p w:rsidR="00BF5FF1" w:rsidRPr="00BF5FF1" w:rsidRDefault="00BF5FF1" w:rsidP="00BF5FF1">
      <w:pPr>
        <w:ind w:firstLine="709"/>
      </w:pPr>
    </w:p>
    <w:p w:rsidR="00BF5FF1" w:rsidRPr="00BF5FF1" w:rsidRDefault="00BF5FF1" w:rsidP="00BF5FF1">
      <w:pPr>
        <w:ind w:firstLine="709"/>
      </w:pPr>
      <w:r w:rsidRPr="00BF5FF1">
        <w:t xml:space="preserve">В ходе освоения дисциплины предусмотрено 5 практических работ (28 часов). Описания практических работ представлены в электронном учебно-методическом комплексе дисциплины, размещенном на сайте «Электронная образовательная среда </w:t>
      </w:r>
      <w:proofErr w:type="spellStart"/>
      <w:r w:rsidRPr="00BF5FF1">
        <w:t>КемГИК</w:t>
      </w:r>
      <w:proofErr w:type="spellEnd"/>
      <w:r w:rsidRPr="00BF5FF1">
        <w:t>»).</w:t>
      </w:r>
    </w:p>
    <w:p w:rsidR="00BF5FF1" w:rsidRPr="00BF5FF1" w:rsidRDefault="00BF5FF1" w:rsidP="00BF5FF1">
      <w:pPr>
        <w:contextualSpacing/>
        <w:rPr>
          <w:b/>
          <w:i/>
        </w:rPr>
      </w:pPr>
      <w:r w:rsidRPr="00BF5FF1">
        <w:rPr>
          <w:b/>
          <w:i/>
        </w:rPr>
        <w:t xml:space="preserve">       Критерии оценивания:</w:t>
      </w:r>
    </w:p>
    <w:p w:rsidR="00BF5FF1" w:rsidRPr="00BF5FF1" w:rsidRDefault="00BF5FF1" w:rsidP="00BF5FF1">
      <w:pPr>
        <w:widowControl/>
        <w:numPr>
          <w:ilvl w:val="0"/>
          <w:numId w:val="9"/>
        </w:numPr>
      </w:pPr>
      <w:r w:rsidRPr="00BF5FF1">
        <w:rPr>
          <w:b/>
          <w:bCs/>
          <w:i/>
          <w:iCs/>
        </w:rPr>
        <w:t xml:space="preserve">5 баллов </w:t>
      </w:r>
      <w:r w:rsidRPr="00BF5FF1">
        <w:rPr>
          <w:i/>
          <w:iCs/>
        </w:rPr>
        <w:t>ставится в том случае, если:</w:t>
      </w:r>
    </w:p>
    <w:p w:rsidR="00BF5FF1" w:rsidRPr="00BF5FF1" w:rsidRDefault="00BF5FF1" w:rsidP="00BF5FF1">
      <w:pPr>
        <w:widowControl/>
        <w:ind w:firstLine="0"/>
      </w:pPr>
      <w:r w:rsidRPr="00BF5FF1">
        <w:t>выполнены все задания в практической работе, обучающийся обнаруживает полное понимание материала, соблюдает требования к представлению результатов выполнения заданий практической работы;</w:t>
      </w:r>
    </w:p>
    <w:p w:rsidR="00BF5FF1" w:rsidRPr="00BF5FF1" w:rsidRDefault="00BF5FF1" w:rsidP="00BF5FF1">
      <w:pPr>
        <w:widowControl/>
        <w:numPr>
          <w:ilvl w:val="0"/>
          <w:numId w:val="9"/>
        </w:numPr>
      </w:pPr>
      <w:r w:rsidRPr="00BF5FF1">
        <w:rPr>
          <w:b/>
          <w:bCs/>
          <w:i/>
          <w:iCs/>
        </w:rPr>
        <w:t xml:space="preserve">4 балла </w:t>
      </w:r>
      <w:r w:rsidRPr="00BF5FF1">
        <w:rPr>
          <w:i/>
          <w:iCs/>
        </w:rPr>
        <w:t>ставится в том случае, если:</w:t>
      </w:r>
    </w:p>
    <w:p w:rsidR="00BF5FF1" w:rsidRPr="00BF5FF1" w:rsidRDefault="00BF5FF1" w:rsidP="00BF5FF1">
      <w:pPr>
        <w:widowControl/>
        <w:ind w:firstLine="0"/>
      </w:pPr>
      <w:r w:rsidRPr="00BF5FF1">
        <w:t>выполнены все задания в практической работе, обучающийся соблюдает требования к представлению результатов выполнения заданий практической работы, однако допускает единичные ошибки, неточности;</w:t>
      </w:r>
    </w:p>
    <w:p w:rsidR="00BF5FF1" w:rsidRPr="00BF5FF1" w:rsidRDefault="00BF5FF1" w:rsidP="00BF5FF1">
      <w:pPr>
        <w:widowControl/>
        <w:numPr>
          <w:ilvl w:val="0"/>
          <w:numId w:val="9"/>
        </w:numPr>
      </w:pPr>
      <w:r w:rsidRPr="00BF5FF1">
        <w:rPr>
          <w:b/>
          <w:bCs/>
          <w:i/>
          <w:iCs/>
        </w:rPr>
        <w:t xml:space="preserve">3 балла </w:t>
      </w:r>
      <w:r w:rsidRPr="00BF5FF1">
        <w:rPr>
          <w:i/>
          <w:iCs/>
        </w:rPr>
        <w:t>ставится, если</w:t>
      </w:r>
      <w:r w:rsidRPr="00BF5FF1">
        <w:t>:</w:t>
      </w:r>
    </w:p>
    <w:p w:rsidR="00BF5FF1" w:rsidRPr="00BF5FF1" w:rsidRDefault="00BF5FF1" w:rsidP="00BF5FF1">
      <w:pPr>
        <w:widowControl/>
        <w:ind w:firstLine="0"/>
      </w:pPr>
      <w:r w:rsidRPr="00BF5FF1">
        <w:t>выполнена большая часть заданий в практической работе, обучающийся знает и понимает основные положения данной темы, но допускает единичные ошибки; студент в целом соблюдает требования к представлению результатов выполнения заданий практической работы, но допускает единичные неточности;</w:t>
      </w:r>
    </w:p>
    <w:p w:rsidR="00BF5FF1" w:rsidRPr="00BF5FF1" w:rsidRDefault="00BF5FF1" w:rsidP="00BF5FF1">
      <w:pPr>
        <w:widowControl/>
        <w:numPr>
          <w:ilvl w:val="0"/>
          <w:numId w:val="9"/>
        </w:numPr>
      </w:pPr>
      <w:r w:rsidRPr="00BF5FF1">
        <w:rPr>
          <w:b/>
          <w:bCs/>
          <w:i/>
          <w:iCs/>
        </w:rPr>
        <w:t xml:space="preserve">2 балла </w:t>
      </w:r>
      <w:r w:rsidRPr="00BF5FF1">
        <w:rPr>
          <w:i/>
          <w:iCs/>
        </w:rPr>
        <w:t>ставится в том случае, если:</w:t>
      </w:r>
    </w:p>
    <w:p w:rsidR="00BF5FF1" w:rsidRPr="00BF5FF1" w:rsidRDefault="00BF5FF1" w:rsidP="00BF5FF1">
      <w:pPr>
        <w:widowControl/>
        <w:ind w:firstLine="0"/>
      </w:pPr>
      <w:r w:rsidRPr="00BF5FF1">
        <w:t>выполнено меньше половины заданий практической работы, некоторые задания выполнены не в полном объеме или допущены единичные ошибки, неточности, обучающийся нарушает некоторые требования к представлению результатов выполнения заданий практической работы;</w:t>
      </w:r>
    </w:p>
    <w:p w:rsidR="00BF5FF1" w:rsidRPr="00BF5FF1" w:rsidRDefault="00BF5FF1" w:rsidP="00BF5FF1">
      <w:pPr>
        <w:widowControl/>
        <w:numPr>
          <w:ilvl w:val="0"/>
          <w:numId w:val="8"/>
        </w:numPr>
        <w:autoSpaceDE w:val="0"/>
        <w:autoSpaceDN w:val="0"/>
        <w:adjustRightInd w:val="0"/>
        <w:jc w:val="left"/>
        <w:rPr>
          <w:rFonts w:eastAsia="Calibri"/>
          <w:lang w:eastAsia="en-US"/>
        </w:rPr>
      </w:pPr>
      <w:r w:rsidRPr="00BF5FF1">
        <w:rPr>
          <w:rFonts w:eastAsia="Calibri"/>
          <w:b/>
          <w:bCs/>
          <w:i/>
          <w:iCs/>
          <w:lang w:eastAsia="en-US"/>
        </w:rPr>
        <w:t xml:space="preserve">1 балл </w:t>
      </w:r>
      <w:r w:rsidRPr="00BF5FF1">
        <w:rPr>
          <w:rFonts w:eastAsia="Calibri"/>
          <w:i/>
          <w:iCs/>
          <w:lang w:eastAsia="en-US"/>
        </w:rPr>
        <w:t xml:space="preserve">ставится в том случае, если: </w:t>
      </w:r>
    </w:p>
    <w:p w:rsidR="00BF5FF1" w:rsidRPr="00BF5FF1" w:rsidRDefault="00BF5FF1" w:rsidP="00BF5FF1">
      <w:pPr>
        <w:widowControl/>
        <w:autoSpaceDE w:val="0"/>
        <w:autoSpaceDN w:val="0"/>
        <w:adjustRightInd w:val="0"/>
        <w:ind w:firstLine="0"/>
        <w:rPr>
          <w:rFonts w:eastAsia="Calibri"/>
          <w:lang w:eastAsia="en-US"/>
        </w:rPr>
      </w:pPr>
      <w:r w:rsidRPr="00BF5FF1">
        <w:rPr>
          <w:rFonts w:eastAsia="Calibri"/>
          <w:lang w:eastAsia="en-US"/>
        </w:rPr>
        <w:lastRenderedPageBreak/>
        <w:t xml:space="preserve">выполнено меньше половины заданий практической работы, задания выполнены не в полном объеме или допущены ошибки, неточности, обучающийся нарушает требования к представлению результатов выполнения заданий практической работы; </w:t>
      </w:r>
    </w:p>
    <w:p w:rsidR="00BF5FF1" w:rsidRPr="00BF5FF1" w:rsidRDefault="00BF5FF1" w:rsidP="00BF5FF1">
      <w:pPr>
        <w:widowControl/>
        <w:autoSpaceDE w:val="0"/>
        <w:autoSpaceDN w:val="0"/>
        <w:adjustRightInd w:val="0"/>
        <w:ind w:firstLine="708"/>
        <w:jc w:val="left"/>
        <w:rPr>
          <w:rFonts w:eastAsia="Calibri"/>
          <w:i/>
          <w:iCs/>
          <w:lang w:eastAsia="en-US"/>
        </w:rPr>
      </w:pPr>
      <w:r w:rsidRPr="00BF5FF1">
        <w:rPr>
          <w:rFonts w:eastAsia="Calibri"/>
          <w:lang w:eastAsia="en-US"/>
        </w:rPr>
        <w:t xml:space="preserve">• </w:t>
      </w:r>
      <w:r w:rsidRPr="00BF5FF1">
        <w:rPr>
          <w:rFonts w:eastAsia="Calibri"/>
          <w:b/>
          <w:bCs/>
          <w:i/>
          <w:iCs/>
          <w:lang w:eastAsia="en-US"/>
        </w:rPr>
        <w:t xml:space="preserve">0 баллов </w:t>
      </w:r>
      <w:r w:rsidRPr="00BF5FF1">
        <w:rPr>
          <w:rFonts w:eastAsia="Calibri"/>
          <w:i/>
          <w:iCs/>
          <w:lang w:eastAsia="en-US"/>
        </w:rPr>
        <w:t xml:space="preserve">ставится в том случае, если: </w:t>
      </w:r>
    </w:p>
    <w:p w:rsidR="00BF5FF1" w:rsidRPr="00BF5FF1" w:rsidRDefault="00BF5FF1" w:rsidP="00BF5FF1">
      <w:pPr>
        <w:widowControl/>
        <w:autoSpaceDE w:val="0"/>
        <w:autoSpaceDN w:val="0"/>
        <w:adjustRightInd w:val="0"/>
        <w:ind w:firstLine="0"/>
        <w:jc w:val="left"/>
        <w:rPr>
          <w:rFonts w:eastAsia="Calibri"/>
          <w:lang w:eastAsia="en-US"/>
        </w:rPr>
      </w:pPr>
      <w:r w:rsidRPr="00BF5FF1">
        <w:rPr>
          <w:rFonts w:eastAsia="Calibri"/>
          <w:lang w:eastAsia="en-US"/>
        </w:rPr>
        <w:t xml:space="preserve">практическая работа не выполнена. </w:t>
      </w:r>
    </w:p>
    <w:p w:rsidR="00BF5FF1" w:rsidRPr="00BF5FF1" w:rsidRDefault="00BF5FF1" w:rsidP="00BF5FF1">
      <w:pPr>
        <w:ind w:left="1069" w:hanging="360"/>
        <w:rPr>
          <w:bCs/>
          <w:iCs/>
          <w:sz w:val="26"/>
          <w:szCs w:val="26"/>
        </w:rPr>
      </w:pPr>
      <w:r w:rsidRPr="00BF5FF1">
        <w:rPr>
          <w:bCs/>
          <w:iCs/>
          <w:sz w:val="26"/>
          <w:szCs w:val="26"/>
        </w:rPr>
        <w:t>Максимальное количество баллов составляет 25.</w:t>
      </w:r>
    </w:p>
    <w:p w:rsidR="000A6B04" w:rsidRPr="00BA4C6A" w:rsidRDefault="000A6B04" w:rsidP="00BA4C6A">
      <w:pPr>
        <w:spacing w:line="276" w:lineRule="auto"/>
        <w:ind w:firstLine="709"/>
        <w:contextualSpacing/>
        <w:jc w:val="center"/>
        <w:rPr>
          <w:b/>
        </w:rPr>
      </w:pPr>
    </w:p>
    <w:p w:rsidR="000A6B04" w:rsidRDefault="002145FC" w:rsidP="002145FC">
      <w:pPr>
        <w:spacing w:line="276" w:lineRule="auto"/>
        <w:ind w:firstLine="709"/>
        <w:contextualSpacing/>
        <w:jc w:val="left"/>
        <w:rPr>
          <w:b/>
        </w:rPr>
      </w:pPr>
      <w:r>
        <w:rPr>
          <w:b/>
        </w:rPr>
        <w:t>5</w:t>
      </w:r>
      <w:r w:rsidR="000A6B04" w:rsidRPr="00BA4C6A">
        <w:rPr>
          <w:b/>
        </w:rPr>
        <w:t>. Оценочные средства по дисциплине для промежуточно</w:t>
      </w:r>
      <w:r w:rsidR="0037088C">
        <w:rPr>
          <w:b/>
        </w:rPr>
        <w:t>й</w:t>
      </w:r>
      <w:r w:rsidR="000A6B04" w:rsidRPr="00BA4C6A">
        <w:rPr>
          <w:b/>
        </w:rPr>
        <w:t xml:space="preserve"> </w:t>
      </w:r>
      <w:r w:rsidR="0037088C">
        <w:rPr>
          <w:b/>
        </w:rPr>
        <w:t>аттестации и шкала оценивания.</w:t>
      </w:r>
    </w:p>
    <w:p w:rsidR="00BF5FF1" w:rsidRDefault="00BF5FF1" w:rsidP="002145FC">
      <w:pPr>
        <w:spacing w:line="276" w:lineRule="auto"/>
        <w:ind w:firstLine="709"/>
        <w:contextualSpacing/>
        <w:jc w:val="left"/>
        <w:rPr>
          <w:b/>
        </w:rPr>
      </w:pPr>
      <w:r>
        <w:rPr>
          <w:b/>
        </w:rPr>
        <w:t>5.1. Вопросы к экзамену</w:t>
      </w:r>
    </w:p>
    <w:p w:rsidR="00BF5FF1" w:rsidRPr="00BF5FF1" w:rsidRDefault="00BF5FF1" w:rsidP="00BF5FF1">
      <w:pPr>
        <w:spacing w:after="120"/>
        <w:ind w:right="113"/>
        <w:rPr>
          <w:lang w:val="x-none" w:eastAsia="x-none"/>
        </w:rPr>
      </w:pPr>
      <w:r w:rsidRPr="00BF5FF1">
        <w:rPr>
          <w:lang w:val="x-none" w:eastAsia="x-none"/>
        </w:rPr>
        <w:t>Обязательным условием получения зачета является выполнение всех практических</w:t>
      </w:r>
      <w:r w:rsidRPr="00BF5FF1">
        <w:rPr>
          <w:spacing w:val="1"/>
          <w:lang w:val="x-none" w:eastAsia="x-none"/>
        </w:rPr>
        <w:t xml:space="preserve"> </w:t>
      </w:r>
      <w:r w:rsidRPr="00BF5FF1">
        <w:rPr>
          <w:lang w:val="x-none" w:eastAsia="x-none"/>
        </w:rPr>
        <w:t>заданий</w:t>
      </w:r>
      <w:r w:rsidRPr="00BF5FF1">
        <w:rPr>
          <w:spacing w:val="1"/>
          <w:lang w:val="x-none" w:eastAsia="x-none"/>
        </w:rPr>
        <w:t xml:space="preserve"> </w:t>
      </w:r>
      <w:r w:rsidRPr="00BF5FF1">
        <w:rPr>
          <w:lang w:val="x-none" w:eastAsia="x-none"/>
        </w:rPr>
        <w:t>по</w:t>
      </w:r>
      <w:r w:rsidRPr="00BF5FF1">
        <w:rPr>
          <w:spacing w:val="1"/>
          <w:lang w:val="x-none" w:eastAsia="x-none"/>
        </w:rPr>
        <w:t xml:space="preserve"> </w:t>
      </w:r>
      <w:r w:rsidRPr="00BF5FF1">
        <w:rPr>
          <w:lang w:val="x-none" w:eastAsia="x-none"/>
        </w:rPr>
        <w:t>курсу</w:t>
      </w:r>
      <w:r w:rsidRPr="00BF5FF1">
        <w:rPr>
          <w:lang w:eastAsia="x-none"/>
        </w:rPr>
        <w:t xml:space="preserve"> и прохождение тестовых заданий</w:t>
      </w:r>
      <w:r w:rsidRPr="00BF5FF1">
        <w:rPr>
          <w:lang w:val="x-none" w:eastAsia="x-none"/>
        </w:rPr>
        <w:t>.</w:t>
      </w:r>
      <w:r w:rsidRPr="00BF5FF1">
        <w:rPr>
          <w:spacing w:val="1"/>
          <w:lang w:val="x-none" w:eastAsia="x-none"/>
        </w:rPr>
        <w:t xml:space="preserve"> </w:t>
      </w:r>
      <w:r w:rsidRPr="00BF5FF1">
        <w:rPr>
          <w:lang w:val="x-none" w:eastAsia="x-none"/>
        </w:rPr>
        <w:t>Среднее</w:t>
      </w:r>
      <w:r w:rsidRPr="00BF5FF1">
        <w:rPr>
          <w:spacing w:val="1"/>
          <w:lang w:val="x-none" w:eastAsia="x-none"/>
        </w:rPr>
        <w:t xml:space="preserve"> </w:t>
      </w:r>
      <w:r w:rsidRPr="00BF5FF1">
        <w:rPr>
          <w:lang w:val="x-none" w:eastAsia="x-none"/>
        </w:rPr>
        <w:t>арифметическое</w:t>
      </w:r>
      <w:r w:rsidRPr="00BF5FF1">
        <w:rPr>
          <w:spacing w:val="1"/>
          <w:lang w:val="x-none" w:eastAsia="x-none"/>
        </w:rPr>
        <w:t xml:space="preserve"> </w:t>
      </w:r>
      <w:r w:rsidRPr="00BF5FF1">
        <w:rPr>
          <w:lang w:val="x-none" w:eastAsia="x-none"/>
        </w:rPr>
        <w:t>значение всех полученных оценок в ходе текущей аттестации может служить основанием для</w:t>
      </w:r>
      <w:r w:rsidRPr="00BF5FF1">
        <w:rPr>
          <w:spacing w:val="1"/>
          <w:lang w:val="x-none" w:eastAsia="x-none"/>
        </w:rPr>
        <w:t xml:space="preserve"> </w:t>
      </w:r>
      <w:r w:rsidRPr="00BF5FF1">
        <w:rPr>
          <w:lang w:val="x-none" w:eastAsia="x-none"/>
        </w:rPr>
        <w:t>зачета.</w:t>
      </w:r>
    </w:p>
    <w:p w:rsidR="000A6B04" w:rsidRPr="00BF5FF1" w:rsidRDefault="00BF5FF1" w:rsidP="00BF5FF1">
      <w:pPr>
        <w:spacing w:after="120"/>
        <w:ind w:right="113"/>
        <w:rPr>
          <w:lang w:val="x-none" w:eastAsia="x-none"/>
        </w:rPr>
      </w:pPr>
      <w:r w:rsidRPr="00BF5FF1">
        <w:rPr>
          <w:lang w:val="x-none" w:eastAsia="x-none"/>
        </w:rPr>
        <w:t>В тестовом задании</w:t>
      </w:r>
      <w:r w:rsidRPr="00BF5FF1">
        <w:rPr>
          <w:lang w:eastAsia="x-none"/>
        </w:rPr>
        <w:t xml:space="preserve"> представлены </w:t>
      </w:r>
      <w:r w:rsidRPr="00BF5FF1">
        <w:rPr>
          <w:lang w:val="x-none" w:eastAsia="x-none"/>
        </w:rPr>
        <w:t>вопросы</w:t>
      </w:r>
      <w:r w:rsidRPr="00BF5FF1">
        <w:rPr>
          <w:lang w:eastAsia="x-none"/>
        </w:rPr>
        <w:t xml:space="preserve">, которые </w:t>
      </w:r>
      <w:r w:rsidRPr="00BF5FF1">
        <w:rPr>
          <w:lang w:val="x-none" w:eastAsia="x-none"/>
        </w:rPr>
        <w:t>имеют закрытый</w:t>
      </w:r>
      <w:r w:rsidRPr="00BF5FF1">
        <w:rPr>
          <w:lang w:eastAsia="x-none"/>
        </w:rPr>
        <w:t xml:space="preserve"> и открытый </w:t>
      </w:r>
      <w:r w:rsidRPr="00BF5FF1">
        <w:rPr>
          <w:lang w:val="x-none" w:eastAsia="x-none"/>
        </w:rPr>
        <w:t>характер.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ED4A1B" w:rsidRPr="00ED4A1B" w:rsidTr="00ED4A1B">
        <w:tc>
          <w:tcPr>
            <w:tcW w:w="817" w:type="dxa"/>
          </w:tcPr>
          <w:p w:rsidR="00ED4A1B" w:rsidRPr="00ED4A1B" w:rsidRDefault="00ED4A1B" w:rsidP="002145FC">
            <w:pPr>
              <w:spacing w:line="276" w:lineRule="auto"/>
              <w:ind w:firstLine="0"/>
              <w:jc w:val="left"/>
            </w:pPr>
            <w:r w:rsidRPr="00ED4A1B">
              <w:t>1</w:t>
            </w:r>
          </w:p>
        </w:tc>
        <w:tc>
          <w:tcPr>
            <w:tcW w:w="5563" w:type="dxa"/>
          </w:tcPr>
          <w:p w:rsidR="00ED4A1B" w:rsidRPr="00ED4A1B" w:rsidRDefault="00ED4A1B" w:rsidP="00EE2110">
            <w:pPr>
              <w:spacing w:line="276" w:lineRule="auto"/>
              <w:ind w:firstLine="0"/>
              <w:jc w:val="left"/>
            </w:pPr>
            <w:r w:rsidRPr="00ED4A1B">
              <w:rPr>
                <w:lang w:bidi="ru-RU"/>
              </w:rPr>
              <w:t>Задача с известным результатом, который можно и необходимо получить это – _________ проекта</w:t>
            </w:r>
            <w:r w:rsidR="00EE2110">
              <w:rPr>
                <w:lang w:bidi="ru-RU"/>
              </w:rPr>
              <w:t>.</w:t>
            </w:r>
          </w:p>
        </w:tc>
        <w:tc>
          <w:tcPr>
            <w:tcW w:w="3191" w:type="dxa"/>
          </w:tcPr>
          <w:p w:rsidR="00ED4A1B" w:rsidRPr="00ED4A1B" w:rsidRDefault="00ED4A1B" w:rsidP="002145FC">
            <w:pPr>
              <w:spacing w:line="276" w:lineRule="auto"/>
              <w:ind w:firstLine="0"/>
              <w:jc w:val="left"/>
            </w:pPr>
            <w:r w:rsidRPr="00ED4A1B">
              <w:rPr>
                <w:lang w:bidi="ru-RU"/>
              </w:rPr>
              <w:t>цель</w:t>
            </w:r>
          </w:p>
        </w:tc>
      </w:tr>
      <w:tr w:rsidR="00ED4A1B" w:rsidRPr="00ED4A1B" w:rsidTr="00ED4A1B">
        <w:tc>
          <w:tcPr>
            <w:tcW w:w="817" w:type="dxa"/>
          </w:tcPr>
          <w:p w:rsidR="00ED4A1B" w:rsidRPr="00ED4A1B" w:rsidRDefault="00ED4A1B" w:rsidP="002145FC">
            <w:pPr>
              <w:spacing w:line="276" w:lineRule="auto"/>
              <w:ind w:firstLine="0"/>
              <w:jc w:val="left"/>
            </w:pPr>
            <w:r w:rsidRPr="00ED4A1B">
              <w:t>2</w:t>
            </w:r>
          </w:p>
        </w:tc>
        <w:tc>
          <w:tcPr>
            <w:tcW w:w="5563" w:type="dxa"/>
          </w:tcPr>
          <w:p w:rsidR="00ED4A1B" w:rsidRPr="00ED4A1B" w:rsidRDefault="00ED4A1B" w:rsidP="00EE2110">
            <w:pPr>
              <w:spacing w:line="276" w:lineRule="auto"/>
              <w:ind w:firstLine="0"/>
              <w:jc w:val="left"/>
            </w:pPr>
            <w:r w:rsidRPr="00ED4A1B">
              <w:rPr>
                <w:lang w:bidi="ru-RU"/>
              </w:rPr>
              <w:t xml:space="preserve">Четкое понимание того, как будет выполняться проект происходит </w:t>
            </w:r>
            <w:r w:rsidR="00EE2110">
              <w:rPr>
                <w:lang w:bidi="ru-RU"/>
              </w:rPr>
              <w:t>в процессе ____________________</w:t>
            </w:r>
            <w:r w:rsidRPr="00ED4A1B">
              <w:rPr>
                <w:lang w:bidi="ru-RU"/>
              </w:rPr>
              <w:t xml:space="preserve"> проекта</w:t>
            </w:r>
            <w:r w:rsidR="00EE2110">
              <w:rPr>
                <w:lang w:bidi="ru-RU"/>
              </w:rPr>
              <w:t>.</w:t>
            </w:r>
          </w:p>
        </w:tc>
        <w:tc>
          <w:tcPr>
            <w:tcW w:w="3191" w:type="dxa"/>
          </w:tcPr>
          <w:p w:rsidR="00ED4A1B" w:rsidRPr="00ED4A1B" w:rsidRDefault="00ED4A1B" w:rsidP="002145FC">
            <w:pPr>
              <w:spacing w:line="276" w:lineRule="auto"/>
              <w:ind w:firstLine="0"/>
              <w:jc w:val="left"/>
            </w:pPr>
            <w:r w:rsidRPr="00ED4A1B">
              <w:rPr>
                <w:bCs/>
                <w:lang w:bidi="ru-RU"/>
              </w:rPr>
              <w:t>инициации</w:t>
            </w:r>
          </w:p>
        </w:tc>
      </w:tr>
      <w:tr w:rsidR="00ED4A1B" w:rsidRPr="00ED4A1B" w:rsidTr="00ED4A1B">
        <w:tc>
          <w:tcPr>
            <w:tcW w:w="817" w:type="dxa"/>
          </w:tcPr>
          <w:p w:rsidR="00ED4A1B" w:rsidRPr="00ED4A1B" w:rsidRDefault="00ED4A1B" w:rsidP="002145FC">
            <w:pPr>
              <w:spacing w:line="276" w:lineRule="auto"/>
              <w:ind w:firstLine="0"/>
              <w:jc w:val="left"/>
            </w:pPr>
            <w:r w:rsidRPr="00ED4A1B">
              <w:t>3</w:t>
            </w:r>
          </w:p>
        </w:tc>
        <w:tc>
          <w:tcPr>
            <w:tcW w:w="5563" w:type="dxa"/>
          </w:tcPr>
          <w:p w:rsidR="00ED4A1B" w:rsidRPr="00ED4A1B" w:rsidRDefault="00ED4A1B" w:rsidP="00EE2110">
            <w:pPr>
              <w:spacing w:line="276" w:lineRule="auto"/>
              <w:ind w:firstLine="0"/>
              <w:jc w:val="left"/>
            </w:pPr>
            <w:r w:rsidRPr="00ED4A1B">
              <w:rPr>
                <w:bCs/>
                <w:lang w:bidi="ru-RU"/>
              </w:rPr>
              <w:t>Лицо (либо группа лиц), в интересах которого выполняется проект называется _________ проекта</w:t>
            </w:r>
            <w:r w:rsidR="00EE2110">
              <w:rPr>
                <w:bCs/>
                <w:lang w:bidi="ru-RU"/>
              </w:rPr>
              <w:t>.</w:t>
            </w:r>
          </w:p>
        </w:tc>
        <w:tc>
          <w:tcPr>
            <w:tcW w:w="3191" w:type="dxa"/>
          </w:tcPr>
          <w:p w:rsidR="00ED4A1B" w:rsidRPr="00ED4A1B" w:rsidRDefault="00ED4A1B" w:rsidP="002145FC">
            <w:pPr>
              <w:spacing w:line="276" w:lineRule="auto"/>
              <w:ind w:firstLine="0"/>
              <w:jc w:val="left"/>
            </w:pPr>
            <w:r w:rsidRPr="00ED4A1B">
              <w:rPr>
                <w:lang w:bidi="ru-RU"/>
              </w:rPr>
              <w:t>заказчик</w:t>
            </w:r>
          </w:p>
        </w:tc>
      </w:tr>
      <w:tr w:rsidR="00ED4A1B" w:rsidRPr="00ED4A1B" w:rsidTr="00ED4A1B">
        <w:tc>
          <w:tcPr>
            <w:tcW w:w="817" w:type="dxa"/>
          </w:tcPr>
          <w:p w:rsidR="00ED4A1B" w:rsidRPr="00ED4A1B" w:rsidRDefault="00ED4A1B" w:rsidP="002145FC">
            <w:pPr>
              <w:spacing w:line="276" w:lineRule="auto"/>
              <w:ind w:firstLine="0"/>
              <w:jc w:val="left"/>
            </w:pPr>
            <w:r w:rsidRPr="00ED4A1B">
              <w:t>4</w:t>
            </w:r>
          </w:p>
        </w:tc>
        <w:tc>
          <w:tcPr>
            <w:tcW w:w="5563" w:type="dxa"/>
          </w:tcPr>
          <w:p w:rsidR="00ED4A1B" w:rsidRPr="00ED4A1B" w:rsidRDefault="00ED4A1B" w:rsidP="00EE2110">
            <w:pPr>
              <w:spacing w:line="276" w:lineRule="auto"/>
              <w:ind w:firstLine="0"/>
              <w:jc w:val="left"/>
            </w:pPr>
            <w:r w:rsidRPr="00ED4A1B">
              <w:rPr>
                <w:bCs/>
                <w:lang w:bidi="ru-RU"/>
              </w:rPr>
              <w:t>Последовательность работ, определяющая продолжительность реализации проекта – это</w:t>
            </w:r>
            <w:r w:rsidR="00EE2110">
              <w:rPr>
                <w:bCs/>
                <w:lang w:bidi="ru-RU"/>
              </w:rPr>
              <w:t xml:space="preserve"> </w:t>
            </w:r>
            <w:r w:rsidRPr="00ED4A1B">
              <w:rPr>
                <w:bCs/>
                <w:lang w:bidi="ru-RU"/>
              </w:rPr>
              <w:t>_____________</w:t>
            </w:r>
            <w:r w:rsidRPr="00ED4A1B">
              <w:rPr>
                <w:lang w:bidi="ru-RU"/>
              </w:rPr>
              <w:t xml:space="preserve"> путь проекта</w:t>
            </w:r>
            <w:r w:rsidR="00EE2110">
              <w:rPr>
                <w:lang w:bidi="ru-RU"/>
              </w:rPr>
              <w:t>.</w:t>
            </w:r>
          </w:p>
        </w:tc>
        <w:tc>
          <w:tcPr>
            <w:tcW w:w="3191" w:type="dxa"/>
          </w:tcPr>
          <w:p w:rsidR="00ED4A1B" w:rsidRPr="00ED4A1B" w:rsidRDefault="00ED4A1B" w:rsidP="002145FC">
            <w:pPr>
              <w:spacing w:line="276" w:lineRule="auto"/>
              <w:ind w:firstLine="0"/>
              <w:jc w:val="left"/>
            </w:pPr>
            <w:r w:rsidRPr="00ED4A1B">
              <w:rPr>
                <w:lang w:bidi="ru-RU"/>
              </w:rPr>
              <w:t>критический</w:t>
            </w:r>
          </w:p>
        </w:tc>
      </w:tr>
      <w:tr w:rsidR="00ED4A1B" w:rsidRPr="00ED4A1B" w:rsidTr="00ED4A1B">
        <w:tc>
          <w:tcPr>
            <w:tcW w:w="817" w:type="dxa"/>
          </w:tcPr>
          <w:p w:rsidR="00ED4A1B" w:rsidRPr="00ED4A1B" w:rsidRDefault="00ED4A1B" w:rsidP="002145FC">
            <w:pPr>
              <w:spacing w:line="276" w:lineRule="auto"/>
              <w:ind w:firstLine="0"/>
              <w:jc w:val="left"/>
            </w:pPr>
            <w:r w:rsidRPr="00ED4A1B">
              <w:t>5</w:t>
            </w:r>
          </w:p>
        </w:tc>
        <w:tc>
          <w:tcPr>
            <w:tcW w:w="5563" w:type="dxa"/>
          </w:tcPr>
          <w:p w:rsidR="00ED4A1B" w:rsidRPr="00ED4A1B" w:rsidRDefault="00ED4A1B" w:rsidP="00EE2110">
            <w:pPr>
              <w:spacing w:line="276" w:lineRule="auto"/>
              <w:ind w:firstLine="0"/>
              <w:jc w:val="left"/>
            </w:pPr>
            <w:r w:rsidRPr="00ED4A1B">
              <w:rPr>
                <w:lang w:bidi="ru-RU"/>
              </w:rPr>
              <w:t>Самый распространенный и простой тип зависимости, когда работу нельзя начать выполнять, прежде чем завершится предшествующая работа, называется: «________» – «старт»</w:t>
            </w:r>
            <w:r w:rsidR="00EE2110">
              <w:rPr>
                <w:lang w:bidi="ru-RU"/>
              </w:rPr>
              <w:t>.</w:t>
            </w:r>
          </w:p>
        </w:tc>
        <w:tc>
          <w:tcPr>
            <w:tcW w:w="3191" w:type="dxa"/>
          </w:tcPr>
          <w:p w:rsidR="00ED4A1B" w:rsidRPr="00ED4A1B" w:rsidRDefault="00ED4A1B" w:rsidP="002145FC">
            <w:pPr>
              <w:spacing w:line="276" w:lineRule="auto"/>
              <w:ind w:firstLine="0"/>
              <w:jc w:val="left"/>
            </w:pPr>
            <w:r w:rsidRPr="00ED4A1B">
              <w:rPr>
                <w:bCs/>
                <w:lang w:bidi="ru-RU"/>
              </w:rPr>
              <w:t>финиш</w:t>
            </w:r>
          </w:p>
        </w:tc>
      </w:tr>
      <w:tr w:rsidR="00ED4A1B" w:rsidTr="00ED4A1B">
        <w:tc>
          <w:tcPr>
            <w:tcW w:w="817" w:type="dxa"/>
          </w:tcPr>
          <w:p w:rsidR="00ED4A1B" w:rsidRDefault="00ED4A1B" w:rsidP="002145FC">
            <w:pPr>
              <w:spacing w:line="276" w:lineRule="auto"/>
              <w:ind w:firstLine="0"/>
              <w:jc w:val="left"/>
            </w:pPr>
            <w:r>
              <w:t>6</w:t>
            </w:r>
          </w:p>
        </w:tc>
        <w:tc>
          <w:tcPr>
            <w:tcW w:w="5563" w:type="dxa"/>
          </w:tcPr>
          <w:p w:rsidR="00ED4A1B" w:rsidRPr="00BA4C6A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Когда сформировалась наука «Проектное управление»?</w:t>
            </w:r>
          </w:p>
          <w:p w:rsidR="00ED4A1B" w:rsidRPr="00BA4C6A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 xml:space="preserve">а) </w:t>
            </w:r>
            <w:proofErr w:type="gramStart"/>
            <w:r w:rsidRPr="00BA4C6A">
              <w:rPr>
                <w:lang w:bidi="ru-RU"/>
              </w:rPr>
              <w:t>В</w:t>
            </w:r>
            <w:proofErr w:type="gramEnd"/>
            <w:r w:rsidRPr="00BA4C6A">
              <w:rPr>
                <w:lang w:bidi="ru-RU"/>
              </w:rPr>
              <w:t xml:space="preserve"> начале </w:t>
            </w:r>
            <w:r w:rsidRPr="00BA4C6A">
              <w:rPr>
                <w:lang w:val="en-US" w:bidi="ru-RU"/>
              </w:rPr>
              <w:t>XX</w:t>
            </w:r>
            <w:r w:rsidRPr="00BA4C6A">
              <w:rPr>
                <w:lang w:bidi="ru-RU"/>
              </w:rPr>
              <w:t xml:space="preserve"> века.</w:t>
            </w:r>
          </w:p>
          <w:p w:rsidR="00ED4A1B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 xml:space="preserve">б) </w:t>
            </w:r>
            <w:proofErr w:type="gramStart"/>
            <w:r w:rsidRPr="00BA4C6A">
              <w:rPr>
                <w:lang w:bidi="ru-RU"/>
              </w:rPr>
              <w:t>В</w:t>
            </w:r>
            <w:proofErr w:type="gramEnd"/>
            <w:r w:rsidRPr="00BA4C6A">
              <w:rPr>
                <w:lang w:bidi="ru-RU"/>
              </w:rPr>
              <w:t xml:space="preserve"> последние десятилетия </w:t>
            </w:r>
            <w:r w:rsidRPr="00BA4C6A">
              <w:rPr>
                <w:lang w:val="en-US" w:bidi="ru-RU"/>
              </w:rPr>
              <w:t>XX</w:t>
            </w:r>
            <w:r w:rsidRPr="00BA4C6A">
              <w:rPr>
                <w:lang w:bidi="ru-RU"/>
              </w:rPr>
              <w:t xml:space="preserve"> века.</w:t>
            </w:r>
          </w:p>
          <w:p w:rsidR="00ED4A1B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 xml:space="preserve">в) середине </w:t>
            </w:r>
            <w:r w:rsidRPr="00BA4C6A">
              <w:rPr>
                <w:lang w:val="en-US" w:bidi="ru-RU"/>
              </w:rPr>
              <w:t>XX</w:t>
            </w:r>
            <w:r w:rsidRPr="00BA4C6A">
              <w:rPr>
                <w:lang w:bidi="ru-RU"/>
              </w:rPr>
              <w:t xml:space="preserve"> века.</w:t>
            </w:r>
          </w:p>
        </w:tc>
        <w:tc>
          <w:tcPr>
            <w:tcW w:w="3191" w:type="dxa"/>
          </w:tcPr>
          <w:p w:rsidR="00ED4A1B" w:rsidRDefault="00066E70" w:rsidP="002145FC">
            <w:pPr>
              <w:spacing w:line="276" w:lineRule="auto"/>
              <w:ind w:firstLine="0"/>
              <w:jc w:val="left"/>
            </w:pPr>
            <w:r w:rsidRPr="00BA4C6A">
              <w:rPr>
                <w:lang w:bidi="ru-RU"/>
              </w:rPr>
              <w:t xml:space="preserve">в) середине </w:t>
            </w:r>
            <w:r w:rsidRPr="00BA4C6A">
              <w:rPr>
                <w:lang w:val="en-US" w:bidi="ru-RU"/>
              </w:rPr>
              <w:t>XX</w:t>
            </w:r>
            <w:r w:rsidRPr="00BA4C6A">
              <w:rPr>
                <w:lang w:bidi="ru-RU"/>
              </w:rPr>
              <w:t xml:space="preserve"> века</w:t>
            </w:r>
          </w:p>
        </w:tc>
      </w:tr>
      <w:tr w:rsidR="00ED4A1B" w:rsidTr="00ED4A1B">
        <w:tc>
          <w:tcPr>
            <w:tcW w:w="817" w:type="dxa"/>
          </w:tcPr>
          <w:p w:rsidR="00ED4A1B" w:rsidRDefault="00ED4A1B" w:rsidP="002145FC">
            <w:pPr>
              <w:spacing w:line="276" w:lineRule="auto"/>
              <w:ind w:firstLine="0"/>
              <w:jc w:val="left"/>
            </w:pPr>
            <w:r>
              <w:t>7</w:t>
            </w:r>
          </w:p>
        </w:tc>
        <w:tc>
          <w:tcPr>
            <w:tcW w:w="5563" w:type="dxa"/>
          </w:tcPr>
          <w:p w:rsidR="00ED4A1B" w:rsidRPr="00BA4C6A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Какова цель управления проектом?</w:t>
            </w:r>
          </w:p>
          <w:p w:rsidR="00ED4A1B" w:rsidRPr="00BA4C6A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Добиться получения нужного результата любой ценой.</w:t>
            </w:r>
          </w:p>
          <w:p w:rsidR="00ED4A1B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Добиться получения нужного результата в намеченные сроки с затратами в пределах выделенных средств.</w:t>
            </w:r>
          </w:p>
          <w:p w:rsidR="00ED4A1B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Попытаться добиться получения нужного результата в намеченные сроки с затратами в пределах выделенных средств</w:t>
            </w:r>
          </w:p>
        </w:tc>
        <w:tc>
          <w:tcPr>
            <w:tcW w:w="3191" w:type="dxa"/>
          </w:tcPr>
          <w:p w:rsidR="00ED4A1B" w:rsidRDefault="00EE2110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Добиться получения нужного результата в намеченные сроки с затратами в пределах выделенных средств.</w:t>
            </w:r>
          </w:p>
        </w:tc>
      </w:tr>
      <w:tr w:rsidR="00ED4A1B" w:rsidTr="00ED4A1B">
        <w:tc>
          <w:tcPr>
            <w:tcW w:w="817" w:type="dxa"/>
          </w:tcPr>
          <w:p w:rsidR="00ED4A1B" w:rsidRDefault="00ED4A1B" w:rsidP="002145FC">
            <w:pPr>
              <w:spacing w:line="276" w:lineRule="auto"/>
              <w:ind w:firstLine="0"/>
              <w:jc w:val="left"/>
            </w:pPr>
            <w:r>
              <w:t>8</w:t>
            </w:r>
          </w:p>
        </w:tc>
        <w:tc>
          <w:tcPr>
            <w:tcW w:w="5563" w:type="dxa"/>
          </w:tcPr>
          <w:p w:rsidR="00ED4A1B" w:rsidRPr="00BA4C6A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Кто определяет цели проекта?</w:t>
            </w:r>
          </w:p>
          <w:p w:rsidR="00ED4A1B" w:rsidRPr="00BA4C6A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Заказчик проекта.</w:t>
            </w:r>
          </w:p>
          <w:p w:rsidR="00ED4A1B" w:rsidRPr="00BA4C6A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Исполнитель проекта.</w:t>
            </w:r>
          </w:p>
          <w:p w:rsidR="00ED4A1B" w:rsidRDefault="00ED4A1B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Заказчик проекта и исполнитель проекта</w:t>
            </w:r>
          </w:p>
        </w:tc>
        <w:tc>
          <w:tcPr>
            <w:tcW w:w="3191" w:type="dxa"/>
          </w:tcPr>
          <w:p w:rsidR="00ED4A1B" w:rsidRDefault="00066E70" w:rsidP="002145FC">
            <w:pPr>
              <w:spacing w:line="276" w:lineRule="auto"/>
              <w:ind w:firstLine="0"/>
              <w:jc w:val="left"/>
            </w:pPr>
            <w:r w:rsidRPr="00BA4C6A">
              <w:rPr>
                <w:lang w:bidi="ru-RU"/>
              </w:rPr>
              <w:t>в) Заказчик проекта и исполнитель проекта</w:t>
            </w:r>
          </w:p>
        </w:tc>
      </w:tr>
      <w:tr w:rsidR="00ED4A1B" w:rsidTr="00ED4A1B">
        <w:tc>
          <w:tcPr>
            <w:tcW w:w="817" w:type="dxa"/>
          </w:tcPr>
          <w:p w:rsidR="00ED4A1B" w:rsidRDefault="00ED4A1B" w:rsidP="00DB5207">
            <w:pPr>
              <w:spacing w:line="276" w:lineRule="auto"/>
              <w:ind w:firstLine="0"/>
              <w:jc w:val="left"/>
            </w:pPr>
            <w:r>
              <w:t>9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 xml:space="preserve">Существует ли разница между управлением людьми в проекте и управлением людьми в операционной </w:t>
            </w:r>
            <w:r w:rsidRPr="00BA4C6A">
              <w:rPr>
                <w:b/>
                <w:lang w:bidi="ru-RU"/>
              </w:rPr>
              <w:lastRenderedPageBreak/>
              <w:t>деятельности?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Между управлением людьми в проекте и в операционной деятельности нет разницы.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Управление людьми в проекте принципиально отличается от   управления людьми в операционной деятельности.</w:t>
            </w:r>
          </w:p>
          <w:p w:rsidR="00ED4A1B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Между управлением людьми в проекте и в операционной деятельности есть различия.</w:t>
            </w:r>
          </w:p>
        </w:tc>
        <w:tc>
          <w:tcPr>
            <w:tcW w:w="3191" w:type="dxa"/>
          </w:tcPr>
          <w:p w:rsidR="00ED4A1B" w:rsidRDefault="00066E70" w:rsidP="00DB5207">
            <w:pPr>
              <w:spacing w:line="276" w:lineRule="auto"/>
              <w:ind w:firstLine="0"/>
              <w:jc w:val="left"/>
            </w:pPr>
            <w:r w:rsidRPr="00066E70">
              <w:lastRenderedPageBreak/>
              <w:t xml:space="preserve">в) Между управлением людьми в проекте и в операционной </w:t>
            </w:r>
            <w:r w:rsidRPr="00066E70">
              <w:lastRenderedPageBreak/>
              <w:t>деятельности есть различия.</w:t>
            </w:r>
          </w:p>
        </w:tc>
      </w:tr>
      <w:tr w:rsidR="00ED4A1B" w:rsidTr="00ED4A1B">
        <w:tc>
          <w:tcPr>
            <w:tcW w:w="817" w:type="dxa"/>
          </w:tcPr>
          <w:p w:rsidR="00ED4A1B" w:rsidRDefault="00ED4A1B" w:rsidP="00DB5207">
            <w:pPr>
              <w:spacing w:line="276" w:lineRule="auto"/>
              <w:ind w:firstLine="0"/>
              <w:jc w:val="left"/>
            </w:pPr>
            <w:r>
              <w:lastRenderedPageBreak/>
              <w:t>10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Роль менеджера заключается в управлении проектом. Это означает…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завершения проекта в поставленные сроки и в рамках бюджета.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использовать все средства, выделенные на реализацию проекта.</w:t>
            </w:r>
          </w:p>
          <w:p w:rsidR="00ED4A1B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экономно использовать все средства, выделенные на реализацию проекта.</w:t>
            </w:r>
          </w:p>
        </w:tc>
        <w:tc>
          <w:tcPr>
            <w:tcW w:w="3191" w:type="dxa"/>
          </w:tcPr>
          <w:p w:rsidR="00066E70" w:rsidRPr="00BA4C6A" w:rsidRDefault="00066E70" w:rsidP="00066E7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завершения проекта в поставленные сроки и в рамках бюджета.</w:t>
            </w:r>
          </w:p>
          <w:p w:rsidR="00ED4A1B" w:rsidRDefault="00ED4A1B" w:rsidP="00DB5207">
            <w:pPr>
              <w:spacing w:line="276" w:lineRule="auto"/>
              <w:ind w:firstLine="0"/>
              <w:jc w:val="left"/>
            </w:pPr>
          </w:p>
        </w:tc>
      </w:tr>
      <w:tr w:rsidR="00ED4A1B" w:rsidTr="00ED4A1B">
        <w:tc>
          <w:tcPr>
            <w:tcW w:w="817" w:type="dxa"/>
          </w:tcPr>
          <w:p w:rsidR="00ED4A1B" w:rsidRDefault="00ED4A1B" w:rsidP="00DB5207">
            <w:pPr>
              <w:spacing w:line="276" w:lineRule="auto"/>
              <w:ind w:firstLine="0"/>
              <w:jc w:val="left"/>
            </w:pPr>
            <w:r>
              <w:t>11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Основными параметрами проекта являются: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объем работ и качество продукта проекта;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 xml:space="preserve">б) объем работы и сроки реализации проекта; 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качество продукта проекта и стоимость работ в проекте;</w:t>
            </w:r>
          </w:p>
          <w:p w:rsidR="00240F7D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г) объем работ, качество продукта проекта и уровень риска;</w:t>
            </w:r>
          </w:p>
          <w:p w:rsidR="00ED4A1B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д) всё перечисленное.</w:t>
            </w:r>
          </w:p>
        </w:tc>
        <w:tc>
          <w:tcPr>
            <w:tcW w:w="3191" w:type="dxa"/>
          </w:tcPr>
          <w:p w:rsidR="00ED4A1B" w:rsidRDefault="00066E70" w:rsidP="00DB5207">
            <w:pPr>
              <w:spacing w:line="276" w:lineRule="auto"/>
              <w:ind w:firstLine="0"/>
              <w:jc w:val="left"/>
            </w:pPr>
            <w:r w:rsidRPr="00BA4C6A">
              <w:rPr>
                <w:lang w:bidi="ru-RU"/>
              </w:rPr>
              <w:t>д) всё перечисленное.</w:t>
            </w:r>
          </w:p>
        </w:tc>
      </w:tr>
      <w:tr w:rsidR="00ED4A1B" w:rsidTr="00ED4A1B">
        <w:tc>
          <w:tcPr>
            <w:tcW w:w="817" w:type="dxa"/>
          </w:tcPr>
          <w:p w:rsidR="00ED4A1B" w:rsidRDefault="00ED4A1B" w:rsidP="00DB5207">
            <w:pPr>
              <w:spacing w:line="276" w:lineRule="auto"/>
              <w:ind w:firstLine="0"/>
              <w:jc w:val="left"/>
            </w:pPr>
            <w:r>
              <w:t>12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Каждый проект в своем развитии проходит одни и те же этапы. Выберите вариант ответа, в котором эти этапы перечислены в логической последовательности.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rPr>
                <w:lang w:bidi="ru-RU"/>
              </w:rPr>
            </w:pPr>
            <w:r w:rsidRPr="00BA4C6A">
              <w:rPr>
                <w:lang w:bidi="ru-RU"/>
              </w:rPr>
              <w:t>а) Определение целей проекта. Планирование проекта. Реализация проекта. Завершение проекта. Проверка соответствия результата исходным целям. Завершение проекта.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rPr>
                <w:lang w:bidi="ru-RU"/>
              </w:rPr>
            </w:pPr>
            <w:r w:rsidRPr="00BA4C6A">
              <w:rPr>
                <w:lang w:bidi="ru-RU"/>
              </w:rPr>
              <w:t>б) Планирование проекта. Определение целей проекта. Реализация проекта. Проверка соответствия результата исходным целям. Завершение проекта.</w:t>
            </w:r>
          </w:p>
          <w:p w:rsidR="00240F7D" w:rsidRDefault="00240F7D" w:rsidP="00EE2110">
            <w:pPr>
              <w:autoSpaceDE w:val="0"/>
              <w:autoSpaceDN w:val="0"/>
              <w:spacing w:line="276" w:lineRule="auto"/>
              <w:ind w:firstLine="0"/>
              <w:rPr>
                <w:lang w:bidi="ru-RU"/>
              </w:rPr>
            </w:pPr>
            <w:r w:rsidRPr="00BA4C6A">
              <w:rPr>
                <w:lang w:bidi="ru-RU"/>
              </w:rPr>
              <w:t>в) Определение целей проекта. Планирование проекта. Проверка соответствия результата исходным целям. Реализация проекта. Завершение проекта.</w:t>
            </w:r>
          </w:p>
          <w:p w:rsidR="00ED4A1B" w:rsidRDefault="00240F7D" w:rsidP="00EE2110">
            <w:pPr>
              <w:autoSpaceDE w:val="0"/>
              <w:autoSpaceDN w:val="0"/>
              <w:spacing w:line="276" w:lineRule="auto"/>
              <w:ind w:firstLine="0"/>
              <w:rPr>
                <w:lang w:bidi="ru-RU"/>
              </w:rPr>
            </w:pPr>
            <w:r w:rsidRPr="00BA4C6A">
              <w:rPr>
                <w:lang w:bidi="ru-RU"/>
              </w:rPr>
              <w:t>г) Определение целей проекта. Планирование проекта. Реализация проекта. Проверка соответствия результата исходным целям. Завершение проекта.</w:t>
            </w:r>
          </w:p>
        </w:tc>
        <w:tc>
          <w:tcPr>
            <w:tcW w:w="3191" w:type="dxa"/>
          </w:tcPr>
          <w:p w:rsidR="00ED4A1B" w:rsidRDefault="00066E70" w:rsidP="00DB5207">
            <w:pPr>
              <w:spacing w:line="276" w:lineRule="auto"/>
              <w:ind w:firstLine="0"/>
              <w:jc w:val="left"/>
            </w:pPr>
            <w:r w:rsidRPr="00BA4C6A">
              <w:rPr>
                <w:lang w:bidi="ru-RU"/>
              </w:rPr>
              <w:t>г) Определение целей проекта. Планирование проекта. Реализация проекта. Проверка соответствия результата исходным целям. Завершение проекта.</w:t>
            </w:r>
          </w:p>
        </w:tc>
      </w:tr>
      <w:tr w:rsidR="00ED4A1B" w:rsidTr="00ED4A1B">
        <w:tc>
          <w:tcPr>
            <w:tcW w:w="817" w:type="dxa"/>
          </w:tcPr>
          <w:p w:rsidR="00ED4A1B" w:rsidRDefault="00ED4A1B" w:rsidP="00DB5207">
            <w:pPr>
              <w:spacing w:line="276" w:lineRule="auto"/>
              <w:ind w:firstLine="0"/>
              <w:jc w:val="left"/>
            </w:pPr>
            <w:r>
              <w:t>13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 xml:space="preserve">Сетевая диаграмма проекта необходима, чтобы… 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наглядно представить последовательность реализации работ,</w:t>
            </w:r>
          </w:p>
          <w:p w:rsidR="00240F7D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определить критический путь проекта,</w:t>
            </w:r>
          </w:p>
          <w:p w:rsidR="00ED4A1B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определить дату начала и окончания работ в проекте.</w:t>
            </w:r>
          </w:p>
        </w:tc>
        <w:tc>
          <w:tcPr>
            <w:tcW w:w="3191" w:type="dxa"/>
          </w:tcPr>
          <w:p w:rsidR="00066E70" w:rsidRDefault="00066E70" w:rsidP="00066E7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определить критический путь проекта,</w:t>
            </w:r>
          </w:p>
          <w:p w:rsidR="00ED4A1B" w:rsidRDefault="00ED4A1B" w:rsidP="00DB5207">
            <w:pPr>
              <w:spacing w:line="276" w:lineRule="auto"/>
              <w:ind w:firstLine="0"/>
              <w:jc w:val="left"/>
            </w:pPr>
          </w:p>
        </w:tc>
      </w:tr>
      <w:tr w:rsidR="00ED4A1B" w:rsidTr="00ED4A1B">
        <w:tc>
          <w:tcPr>
            <w:tcW w:w="817" w:type="dxa"/>
          </w:tcPr>
          <w:p w:rsidR="00ED4A1B" w:rsidRDefault="00ED4A1B" w:rsidP="00DB5207">
            <w:pPr>
              <w:spacing w:line="276" w:lineRule="auto"/>
              <w:ind w:firstLine="0"/>
              <w:jc w:val="left"/>
            </w:pPr>
            <w:r>
              <w:t>14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К чему может привести сокращение длительности реализации отдельных работ в проекте?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Появлению нового критического пути.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lastRenderedPageBreak/>
              <w:t>б) Сокращению времени реализации проекта.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Необходимости более раннего начала выполнения других работ в проекте.</w:t>
            </w:r>
          </w:p>
          <w:p w:rsidR="00ED4A1B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г) Ко всему перечисленному.</w:t>
            </w:r>
          </w:p>
        </w:tc>
        <w:tc>
          <w:tcPr>
            <w:tcW w:w="3191" w:type="dxa"/>
          </w:tcPr>
          <w:p w:rsidR="00ED4A1B" w:rsidRDefault="00066E70" w:rsidP="00DB5207">
            <w:pPr>
              <w:spacing w:line="276" w:lineRule="auto"/>
              <w:ind w:firstLine="0"/>
              <w:jc w:val="left"/>
            </w:pPr>
            <w:r w:rsidRPr="00BA4C6A">
              <w:rPr>
                <w:lang w:bidi="ru-RU"/>
              </w:rPr>
              <w:lastRenderedPageBreak/>
              <w:t>г) Ко всему перечисленному.</w:t>
            </w:r>
          </w:p>
        </w:tc>
      </w:tr>
      <w:tr w:rsidR="00ED4A1B" w:rsidTr="00ED4A1B">
        <w:tc>
          <w:tcPr>
            <w:tcW w:w="817" w:type="dxa"/>
          </w:tcPr>
          <w:p w:rsidR="00ED4A1B" w:rsidRDefault="00ED4A1B" w:rsidP="00DB5207">
            <w:pPr>
              <w:spacing w:line="276" w:lineRule="auto"/>
              <w:ind w:firstLine="0"/>
              <w:jc w:val="left"/>
            </w:pPr>
            <w:r>
              <w:lastRenderedPageBreak/>
              <w:t>15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Самый распространенный и простой тип зависимости, когда работу нельзя начать выполнять, прежде чем завершится предшествующая работа, называется…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«старт» – «финиш»;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«финиш» – «старт»;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«финиш» – «финиш»;</w:t>
            </w:r>
          </w:p>
          <w:p w:rsidR="00ED4A1B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г) «старт» – «старт».</w:t>
            </w:r>
          </w:p>
        </w:tc>
        <w:tc>
          <w:tcPr>
            <w:tcW w:w="3191" w:type="dxa"/>
          </w:tcPr>
          <w:p w:rsidR="00066E70" w:rsidRPr="00BA4C6A" w:rsidRDefault="00066E70" w:rsidP="00066E7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«финиш» – «старт»;</w:t>
            </w:r>
          </w:p>
          <w:p w:rsidR="00ED4A1B" w:rsidRDefault="00ED4A1B" w:rsidP="00DB5207">
            <w:pPr>
              <w:spacing w:line="276" w:lineRule="auto"/>
              <w:ind w:firstLine="0"/>
              <w:jc w:val="left"/>
            </w:pPr>
          </w:p>
        </w:tc>
      </w:tr>
      <w:tr w:rsidR="00240F7D" w:rsidTr="00240F7D">
        <w:tc>
          <w:tcPr>
            <w:tcW w:w="817" w:type="dxa"/>
          </w:tcPr>
          <w:p w:rsidR="00240F7D" w:rsidRDefault="00240F7D" w:rsidP="00DB5207">
            <w:pPr>
              <w:spacing w:line="276" w:lineRule="auto"/>
              <w:ind w:firstLine="0"/>
              <w:jc w:val="left"/>
            </w:pPr>
            <w:r>
              <w:t>16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Что такое риск?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Возможность появления определенной проблемы.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Возможность появления определенной проблемы или новой возможности.</w:t>
            </w:r>
          </w:p>
          <w:p w:rsidR="00240F7D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Отсутствие возможности реализации проекта.</w:t>
            </w:r>
          </w:p>
        </w:tc>
        <w:tc>
          <w:tcPr>
            <w:tcW w:w="3191" w:type="dxa"/>
          </w:tcPr>
          <w:p w:rsidR="00240F7D" w:rsidRDefault="00EE2110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Возможность появления определенной проблемы или новой возможности.</w:t>
            </w:r>
          </w:p>
        </w:tc>
      </w:tr>
      <w:tr w:rsidR="00240F7D" w:rsidTr="00240F7D">
        <w:tc>
          <w:tcPr>
            <w:tcW w:w="817" w:type="dxa"/>
          </w:tcPr>
          <w:p w:rsidR="00240F7D" w:rsidRDefault="00240F7D" w:rsidP="00DB5207">
            <w:pPr>
              <w:spacing w:line="276" w:lineRule="auto"/>
              <w:ind w:firstLine="0"/>
              <w:jc w:val="left"/>
            </w:pPr>
            <w:r>
              <w:t>17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Управление рисками – это процесс, используемый в управлении проектами для …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предсказания и предупреждения нежелательных событий;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недопущения нежелательных событий;</w:t>
            </w:r>
          </w:p>
          <w:p w:rsidR="00240F7D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недопущения ущерба в случае возникновения нежелательных событий.</w:t>
            </w:r>
          </w:p>
        </w:tc>
        <w:tc>
          <w:tcPr>
            <w:tcW w:w="3191" w:type="dxa"/>
          </w:tcPr>
          <w:p w:rsidR="00240F7D" w:rsidRDefault="00066E70" w:rsidP="00DB5207">
            <w:pPr>
              <w:spacing w:line="276" w:lineRule="auto"/>
              <w:ind w:firstLine="0"/>
              <w:jc w:val="left"/>
            </w:pPr>
            <w:r w:rsidRPr="00BA4C6A">
              <w:rPr>
                <w:lang w:bidi="ru-RU"/>
              </w:rPr>
              <w:t>в) недопущения ущерба в случае возникновения нежелательных событий.</w:t>
            </w:r>
          </w:p>
        </w:tc>
      </w:tr>
      <w:tr w:rsidR="00240F7D" w:rsidTr="00240F7D">
        <w:tc>
          <w:tcPr>
            <w:tcW w:w="817" w:type="dxa"/>
          </w:tcPr>
          <w:p w:rsidR="00240F7D" w:rsidRDefault="00240F7D" w:rsidP="00DB5207">
            <w:pPr>
              <w:spacing w:line="276" w:lineRule="auto"/>
              <w:ind w:firstLine="0"/>
              <w:jc w:val="left"/>
            </w:pPr>
            <w:r>
              <w:t>18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Выгода/коммерческая цель проекта в социально-культурной сфере?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Прибыль от реализации проекта.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Цель проекта («зачем») – используется для обоснования расходов или выделения ресурсов под проект.</w:t>
            </w:r>
          </w:p>
          <w:p w:rsidR="00240F7D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Продукт проекта.</w:t>
            </w:r>
          </w:p>
        </w:tc>
        <w:tc>
          <w:tcPr>
            <w:tcW w:w="3191" w:type="dxa"/>
          </w:tcPr>
          <w:p w:rsidR="00240F7D" w:rsidRDefault="00066E70" w:rsidP="00DB5207">
            <w:pPr>
              <w:spacing w:line="276" w:lineRule="auto"/>
              <w:ind w:firstLine="0"/>
              <w:jc w:val="left"/>
            </w:pPr>
            <w:r w:rsidRPr="00BA4C6A">
              <w:rPr>
                <w:lang w:bidi="ru-RU"/>
              </w:rPr>
              <w:t>в) Продукт проекта.</w:t>
            </w:r>
          </w:p>
        </w:tc>
      </w:tr>
      <w:tr w:rsidR="00240F7D" w:rsidTr="00240F7D">
        <w:tc>
          <w:tcPr>
            <w:tcW w:w="817" w:type="dxa"/>
          </w:tcPr>
          <w:p w:rsidR="00240F7D" w:rsidRDefault="00240F7D" w:rsidP="00DB5207">
            <w:pPr>
              <w:spacing w:line="276" w:lineRule="auto"/>
              <w:ind w:firstLine="0"/>
              <w:jc w:val="left"/>
            </w:pPr>
            <w:r>
              <w:t>19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К ресурсам, необходимым для реализации проекта относятся …</w:t>
            </w:r>
          </w:p>
          <w:p w:rsidR="00240F7D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люди,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финансовые ресурсы,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 xml:space="preserve">в) материальные ресурсы, 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г) информация,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д) то, что перечислено в пунктах «а», «б» и «в».</w:t>
            </w:r>
          </w:p>
          <w:p w:rsidR="00240F7D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г) всё перечисленное.</w:t>
            </w:r>
          </w:p>
        </w:tc>
        <w:tc>
          <w:tcPr>
            <w:tcW w:w="3191" w:type="dxa"/>
          </w:tcPr>
          <w:p w:rsidR="00240F7D" w:rsidRDefault="00066E70" w:rsidP="00DB5207">
            <w:pPr>
              <w:spacing w:line="276" w:lineRule="auto"/>
              <w:ind w:firstLine="0"/>
              <w:jc w:val="left"/>
            </w:pPr>
            <w:r w:rsidRPr="00BA4C6A">
              <w:rPr>
                <w:lang w:bidi="ru-RU"/>
              </w:rPr>
              <w:t>г) всё перечисленное.</w:t>
            </w:r>
          </w:p>
        </w:tc>
      </w:tr>
      <w:tr w:rsidR="00240F7D" w:rsidTr="00240F7D">
        <w:tc>
          <w:tcPr>
            <w:tcW w:w="817" w:type="dxa"/>
          </w:tcPr>
          <w:p w:rsidR="00240F7D" w:rsidRDefault="00240F7D" w:rsidP="00DB5207">
            <w:pPr>
              <w:spacing w:line="276" w:lineRule="auto"/>
              <w:ind w:firstLine="0"/>
              <w:jc w:val="left"/>
            </w:pPr>
            <w:r>
              <w:t>20</w:t>
            </w:r>
          </w:p>
        </w:tc>
        <w:tc>
          <w:tcPr>
            <w:tcW w:w="5563" w:type="dxa"/>
          </w:tcPr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b/>
                <w:lang w:bidi="ru-RU"/>
              </w:rPr>
            </w:pPr>
            <w:r w:rsidRPr="00BA4C6A">
              <w:rPr>
                <w:b/>
                <w:lang w:bidi="ru-RU"/>
              </w:rPr>
              <w:t>Декомпозиция работ в проекте – это …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а) Составление сетевой диаграммы проекта.</w:t>
            </w:r>
          </w:p>
          <w:p w:rsidR="00240F7D" w:rsidRPr="00BA4C6A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б) Группирование работ в проекте.</w:t>
            </w:r>
          </w:p>
          <w:p w:rsidR="00240F7D" w:rsidRDefault="00240F7D" w:rsidP="00EE2110">
            <w:pPr>
              <w:autoSpaceDE w:val="0"/>
              <w:autoSpaceDN w:val="0"/>
              <w:spacing w:line="276" w:lineRule="auto"/>
              <w:ind w:firstLine="0"/>
              <w:jc w:val="left"/>
              <w:rPr>
                <w:lang w:bidi="ru-RU"/>
              </w:rPr>
            </w:pPr>
            <w:r w:rsidRPr="00BA4C6A">
              <w:rPr>
                <w:lang w:bidi="ru-RU"/>
              </w:rPr>
              <w:t>в) Процесс деления сложной задачи на более мелкие, чтобы лучше её понять и выполнить.</w:t>
            </w:r>
          </w:p>
        </w:tc>
        <w:tc>
          <w:tcPr>
            <w:tcW w:w="3191" w:type="dxa"/>
          </w:tcPr>
          <w:p w:rsidR="00240F7D" w:rsidRDefault="00066E70" w:rsidP="00DB5207">
            <w:pPr>
              <w:spacing w:line="276" w:lineRule="auto"/>
              <w:ind w:firstLine="0"/>
              <w:jc w:val="left"/>
            </w:pPr>
            <w:r w:rsidRPr="00BA4C6A">
              <w:rPr>
                <w:lang w:bidi="ru-RU"/>
              </w:rPr>
              <w:t>в) Процесс деления сложной задачи на более мелкие, чтобы лучше её понять и выполнить.</w:t>
            </w:r>
          </w:p>
        </w:tc>
      </w:tr>
    </w:tbl>
    <w:p w:rsidR="00240F7D" w:rsidRDefault="00240F7D" w:rsidP="00BA4C6A">
      <w:pPr>
        <w:spacing w:line="276" w:lineRule="auto"/>
        <w:ind w:firstLine="709"/>
        <w:contextualSpacing/>
        <w:rPr>
          <w:b/>
          <w:lang w:bidi="ru-RU"/>
        </w:rPr>
      </w:pPr>
    </w:p>
    <w:p w:rsidR="00BF5FF1" w:rsidRPr="00BF5FF1" w:rsidRDefault="00BF5FF1" w:rsidP="00BF5FF1">
      <w:pPr>
        <w:ind w:firstLine="709"/>
        <w:contextualSpacing/>
      </w:pPr>
      <w:r w:rsidRPr="00BF5FF1">
        <w:rPr>
          <w:b/>
          <w:i/>
        </w:rPr>
        <w:t>Шкала оценивания</w:t>
      </w:r>
      <w:r w:rsidRPr="00BF5FF1">
        <w:t>:</w:t>
      </w:r>
    </w:p>
    <w:p w:rsidR="00BF5FF1" w:rsidRPr="00BF5FF1" w:rsidRDefault="00BF5FF1" w:rsidP="00BF5FF1">
      <w:pPr>
        <w:widowControl/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BF5FF1">
        <w:rPr>
          <w:rFonts w:eastAsia="Calibri"/>
          <w:lang w:eastAsia="en-US"/>
        </w:rPr>
        <w:t xml:space="preserve">Тестирование обучающихся проводится после изучения дисциплины в соответствии с настоящей программой и является обязательным для всех студентов. </w:t>
      </w:r>
      <w:r w:rsidRPr="00BF5FF1">
        <w:rPr>
          <w:rFonts w:eastAsia="Calibri"/>
          <w:lang w:eastAsia="en-US"/>
        </w:rPr>
        <w:lastRenderedPageBreak/>
        <w:t xml:space="preserve">Тесты включены в учебно-методический комплекс дисциплины, размещенный в «Электронной образовательной среде </w:t>
      </w:r>
      <w:proofErr w:type="spellStart"/>
      <w:r w:rsidRPr="00BF5FF1">
        <w:rPr>
          <w:rFonts w:eastAsia="Calibri"/>
          <w:lang w:eastAsia="en-US"/>
        </w:rPr>
        <w:t>КемГИК</w:t>
      </w:r>
      <w:proofErr w:type="spellEnd"/>
      <w:r w:rsidRPr="00BF5FF1">
        <w:rPr>
          <w:rFonts w:eastAsia="Calibri"/>
          <w:lang w:eastAsia="en-US"/>
        </w:rPr>
        <w:t xml:space="preserve">». </w:t>
      </w:r>
    </w:p>
    <w:p w:rsidR="00BF5FF1" w:rsidRPr="00BF5FF1" w:rsidRDefault="00BF5FF1" w:rsidP="00BF5FF1">
      <w:pPr>
        <w:widowControl/>
        <w:autoSpaceDE w:val="0"/>
        <w:autoSpaceDN w:val="0"/>
        <w:adjustRightInd w:val="0"/>
        <w:ind w:firstLine="708"/>
        <w:rPr>
          <w:rFonts w:eastAsia="Calibri"/>
          <w:lang w:eastAsia="en-US"/>
        </w:rPr>
      </w:pPr>
      <w:r w:rsidRPr="00BF5FF1">
        <w:rPr>
          <w:rFonts w:eastAsia="Calibri"/>
          <w:lang w:eastAsia="en-US"/>
        </w:rPr>
        <w:t xml:space="preserve">Тесты включают 20 тестовых заданий. Результаты тестирования оцениваются в баллах в соответствии со следующими критериями: </w:t>
      </w:r>
    </w:p>
    <w:p w:rsidR="00BF5FF1" w:rsidRPr="00BF5FF1" w:rsidRDefault="00BF5FF1" w:rsidP="00BF5FF1">
      <w:pPr>
        <w:numPr>
          <w:ilvl w:val="0"/>
          <w:numId w:val="3"/>
        </w:numPr>
        <w:contextualSpacing/>
      </w:pPr>
      <w:r w:rsidRPr="00BF5FF1">
        <w:t>100-90</w:t>
      </w:r>
      <w:proofErr w:type="gramStart"/>
      <w:r w:rsidRPr="00BF5FF1">
        <w:t>%  (</w:t>
      </w:r>
      <w:proofErr w:type="gramEnd"/>
      <w:r w:rsidRPr="00BF5FF1">
        <w:t>20-18 правильных ответов) - 20-18 баллов, «отлично» ;</w:t>
      </w:r>
    </w:p>
    <w:p w:rsidR="00BF5FF1" w:rsidRPr="00BF5FF1" w:rsidRDefault="00BF5FF1" w:rsidP="00BF5FF1">
      <w:pPr>
        <w:numPr>
          <w:ilvl w:val="0"/>
          <w:numId w:val="3"/>
        </w:numPr>
        <w:contextualSpacing/>
      </w:pPr>
      <w:r w:rsidRPr="00BF5FF1">
        <w:t>89-75% (17-15 правильных ответов) - 17-15 баллов, «хорошо»;</w:t>
      </w:r>
    </w:p>
    <w:p w:rsidR="00BF5FF1" w:rsidRPr="00BF5FF1" w:rsidRDefault="00BF5FF1" w:rsidP="00BF5FF1">
      <w:pPr>
        <w:numPr>
          <w:ilvl w:val="0"/>
          <w:numId w:val="3"/>
        </w:numPr>
        <w:contextualSpacing/>
      </w:pPr>
      <w:r w:rsidRPr="00BF5FF1">
        <w:t>74-60% (14-12 правильных ответов) - 14-12 баллов, «удовлетворительно»;</w:t>
      </w:r>
    </w:p>
    <w:p w:rsidR="00BF5FF1" w:rsidRPr="00BF5FF1" w:rsidRDefault="00BF5FF1" w:rsidP="00BF5FF1">
      <w:pPr>
        <w:numPr>
          <w:ilvl w:val="0"/>
          <w:numId w:val="3"/>
        </w:numPr>
        <w:contextualSpacing/>
      </w:pPr>
      <w:r w:rsidRPr="00BF5FF1">
        <w:t>ниже 60% (11 и менее правильных ответов) - 11 и менее баллов, «неудовлетворительно».</w:t>
      </w:r>
    </w:p>
    <w:p w:rsidR="00BF5FF1" w:rsidRPr="00BF5FF1" w:rsidRDefault="00BF5FF1" w:rsidP="00BF5FF1">
      <w:pPr>
        <w:ind w:firstLine="709"/>
        <w:contextualSpacing/>
      </w:pPr>
    </w:p>
    <w:p w:rsidR="00BF5FF1" w:rsidRPr="00BF5FF1" w:rsidRDefault="00BF5FF1" w:rsidP="00BF5FF1">
      <w:pPr>
        <w:contextualSpacing/>
        <w:rPr>
          <w:b/>
          <w:snapToGrid w:val="0"/>
        </w:rPr>
      </w:pPr>
      <w:r w:rsidRPr="00BF5FF1">
        <w:rPr>
          <w:b/>
          <w:snapToGrid w:val="0"/>
        </w:rPr>
        <w:t>5.2 Методика и критерии оценки результатов обучения по дисциплине</w:t>
      </w:r>
    </w:p>
    <w:p w:rsidR="00BF5FF1" w:rsidRPr="00BF5FF1" w:rsidRDefault="00BF5FF1" w:rsidP="00BF5FF1">
      <w:pPr>
        <w:ind w:firstLine="708"/>
        <w:contextualSpacing/>
        <w:rPr>
          <w:bCs/>
          <w:iCs/>
          <w:sz w:val="26"/>
          <w:szCs w:val="26"/>
        </w:rPr>
      </w:pPr>
    </w:p>
    <w:p w:rsidR="00BF5FF1" w:rsidRPr="00BF5FF1" w:rsidRDefault="00BF5FF1" w:rsidP="00BF5FF1">
      <w:pPr>
        <w:ind w:firstLine="708"/>
        <w:contextualSpacing/>
      </w:pPr>
      <w:r w:rsidRPr="00BF5FF1">
        <w:rPr>
          <w:bCs/>
          <w:iCs/>
          <w:sz w:val="26"/>
          <w:szCs w:val="26"/>
        </w:rPr>
        <w:t xml:space="preserve">Зачет по дисциплине принимается в форме собеседования (по вопросам), в ходе которого определяется </w:t>
      </w:r>
      <w:r w:rsidRPr="00BF5FF1">
        <w:t>уровень усвоения обучающимися материала, предусмотренного рабочей программой дисциплины.</w:t>
      </w:r>
    </w:p>
    <w:p w:rsidR="00BF5FF1" w:rsidRPr="00BF5FF1" w:rsidRDefault="00BF5FF1" w:rsidP="00BF5FF1">
      <w:pPr>
        <w:jc w:val="center"/>
        <w:rPr>
          <w:b/>
        </w:rPr>
      </w:pPr>
      <w:r w:rsidRPr="00BF5FF1">
        <w:rPr>
          <w:b/>
        </w:rPr>
        <w:t xml:space="preserve">Общие правила оценки успеваемости обучающегося в течение семестра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2"/>
        <w:gridCol w:w="4519"/>
      </w:tblGrid>
      <w:tr w:rsidR="00BF5FF1" w:rsidRPr="00BF5FF1" w:rsidTr="00BE5D04">
        <w:tc>
          <w:tcPr>
            <w:tcW w:w="5052" w:type="dxa"/>
            <w:shd w:val="clear" w:color="auto" w:fill="auto"/>
          </w:tcPr>
          <w:p w:rsidR="00BF5FF1" w:rsidRPr="00BF5FF1" w:rsidRDefault="00BF5FF1" w:rsidP="00BF5FF1">
            <w:pPr>
              <w:jc w:val="center"/>
              <w:rPr>
                <w:i/>
              </w:rPr>
            </w:pPr>
            <w:r w:rsidRPr="00BF5FF1">
              <w:rPr>
                <w:i/>
              </w:rPr>
              <w:t>Виды работ</w:t>
            </w:r>
          </w:p>
        </w:tc>
        <w:tc>
          <w:tcPr>
            <w:tcW w:w="4519" w:type="dxa"/>
            <w:shd w:val="clear" w:color="auto" w:fill="auto"/>
          </w:tcPr>
          <w:p w:rsidR="00BF5FF1" w:rsidRPr="00BF5FF1" w:rsidRDefault="00BF5FF1" w:rsidP="00BF5FF1">
            <w:pPr>
              <w:jc w:val="center"/>
              <w:rPr>
                <w:i/>
              </w:rPr>
            </w:pPr>
            <w:r w:rsidRPr="00BF5FF1">
              <w:rPr>
                <w:i/>
              </w:rPr>
              <w:t>Количество баллов</w:t>
            </w:r>
          </w:p>
        </w:tc>
      </w:tr>
      <w:tr w:rsidR="00BF5FF1" w:rsidRPr="00BF5FF1" w:rsidTr="00BE5D04">
        <w:tc>
          <w:tcPr>
            <w:tcW w:w="5052" w:type="dxa"/>
            <w:shd w:val="clear" w:color="auto" w:fill="auto"/>
          </w:tcPr>
          <w:p w:rsidR="00BF5FF1" w:rsidRPr="00BF5FF1" w:rsidRDefault="00BF5FF1" w:rsidP="00BF5FF1">
            <w:r w:rsidRPr="00BF5FF1">
              <w:t>Устный опрос</w:t>
            </w:r>
          </w:p>
        </w:tc>
        <w:tc>
          <w:tcPr>
            <w:tcW w:w="4519" w:type="dxa"/>
            <w:shd w:val="clear" w:color="auto" w:fill="auto"/>
          </w:tcPr>
          <w:p w:rsidR="00BF5FF1" w:rsidRPr="00BF5FF1" w:rsidRDefault="00BF5FF1" w:rsidP="00BF5FF1">
            <w:r w:rsidRPr="00BF5FF1">
              <w:t>Максимум 5 × 3 = 15 баллов</w:t>
            </w:r>
          </w:p>
        </w:tc>
      </w:tr>
      <w:tr w:rsidR="00BF5FF1" w:rsidRPr="00BF5FF1" w:rsidTr="00BE5D04">
        <w:tc>
          <w:tcPr>
            <w:tcW w:w="5052" w:type="dxa"/>
            <w:shd w:val="clear" w:color="auto" w:fill="auto"/>
          </w:tcPr>
          <w:p w:rsidR="00BF5FF1" w:rsidRPr="00BF5FF1" w:rsidRDefault="00BF5FF1" w:rsidP="00BF5FF1">
            <w:r w:rsidRPr="00BF5FF1">
              <w:t>Выполнение практических работ</w:t>
            </w:r>
          </w:p>
        </w:tc>
        <w:tc>
          <w:tcPr>
            <w:tcW w:w="4519" w:type="dxa"/>
            <w:shd w:val="clear" w:color="auto" w:fill="auto"/>
          </w:tcPr>
          <w:p w:rsidR="00BF5FF1" w:rsidRPr="00BF5FF1" w:rsidRDefault="00BF5FF1" w:rsidP="00BF5FF1">
            <w:r w:rsidRPr="00BF5FF1">
              <w:t>Максимум 5 × 5= 25 баллов</w:t>
            </w:r>
          </w:p>
        </w:tc>
      </w:tr>
      <w:tr w:rsidR="00BF5FF1" w:rsidRPr="00BF5FF1" w:rsidTr="00BE5D04">
        <w:tc>
          <w:tcPr>
            <w:tcW w:w="5052" w:type="dxa"/>
            <w:shd w:val="clear" w:color="auto" w:fill="auto"/>
          </w:tcPr>
          <w:p w:rsidR="00BF5FF1" w:rsidRPr="00BF5FF1" w:rsidRDefault="00BF5FF1" w:rsidP="00BF5FF1">
            <w:r w:rsidRPr="00BF5FF1">
              <w:t xml:space="preserve">Участие в деловых ролевых и ситуационных играх </w:t>
            </w:r>
          </w:p>
        </w:tc>
        <w:tc>
          <w:tcPr>
            <w:tcW w:w="4519" w:type="dxa"/>
            <w:shd w:val="clear" w:color="auto" w:fill="auto"/>
          </w:tcPr>
          <w:p w:rsidR="00BF5FF1" w:rsidRPr="00BF5FF1" w:rsidRDefault="00BF5FF1" w:rsidP="00BF5FF1">
            <w:r w:rsidRPr="00BF5FF1">
              <w:t>Максимум 4 × 10 = 40 баллов</w:t>
            </w:r>
          </w:p>
        </w:tc>
      </w:tr>
      <w:tr w:rsidR="00BF5FF1" w:rsidRPr="00BF5FF1" w:rsidTr="00BE5D04">
        <w:tc>
          <w:tcPr>
            <w:tcW w:w="5052" w:type="dxa"/>
            <w:shd w:val="clear" w:color="auto" w:fill="auto"/>
          </w:tcPr>
          <w:p w:rsidR="00BF5FF1" w:rsidRPr="00BF5FF1" w:rsidRDefault="00BF5FF1" w:rsidP="00BF5FF1">
            <w:r w:rsidRPr="00BF5FF1">
              <w:t>Тестирование</w:t>
            </w:r>
          </w:p>
        </w:tc>
        <w:tc>
          <w:tcPr>
            <w:tcW w:w="4519" w:type="dxa"/>
            <w:shd w:val="clear" w:color="auto" w:fill="auto"/>
          </w:tcPr>
          <w:p w:rsidR="00BF5FF1" w:rsidRPr="00BF5FF1" w:rsidRDefault="00BF5FF1" w:rsidP="00BF5FF1">
            <w:r w:rsidRPr="00BF5FF1">
              <w:t>Максимум 20 баллов</w:t>
            </w:r>
          </w:p>
        </w:tc>
      </w:tr>
      <w:tr w:rsidR="00BF5FF1" w:rsidRPr="00BF5FF1" w:rsidTr="00BE5D04">
        <w:tc>
          <w:tcPr>
            <w:tcW w:w="5052" w:type="dxa"/>
            <w:shd w:val="clear" w:color="auto" w:fill="auto"/>
          </w:tcPr>
          <w:p w:rsidR="00BF5FF1" w:rsidRPr="00BF5FF1" w:rsidRDefault="00BF5FF1" w:rsidP="00BF5FF1">
            <w:pPr>
              <w:rPr>
                <w:i/>
              </w:rPr>
            </w:pPr>
            <w:r w:rsidRPr="00BF5FF1">
              <w:rPr>
                <w:i/>
              </w:rPr>
              <w:t>Итого за семестр:</w:t>
            </w:r>
          </w:p>
        </w:tc>
        <w:tc>
          <w:tcPr>
            <w:tcW w:w="4519" w:type="dxa"/>
            <w:shd w:val="clear" w:color="auto" w:fill="auto"/>
          </w:tcPr>
          <w:p w:rsidR="00BF5FF1" w:rsidRPr="00BF5FF1" w:rsidRDefault="00BF5FF1" w:rsidP="00BF5FF1">
            <w:r w:rsidRPr="00BF5FF1">
              <w:t>Максимум – 100 баллов</w:t>
            </w:r>
          </w:p>
        </w:tc>
      </w:tr>
    </w:tbl>
    <w:p w:rsidR="008938CD" w:rsidRPr="00BA4C6A" w:rsidRDefault="008938CD" w:rsidP="00BF5FF1">
      <w:pPr>
        <w:autoSpaceDE w:val="0"/>
        <w:autoSpaceDN w:val="0"/>
        <w:spacing w:line="276" w:lineRule="auto"/>
        <w:ind w:firstLine="0"/>
        <w:rPr>
          <w:lang w:bidi="ru-RU"/>
        </w:rPr>
      </w:pPr>
    </w:p>
    <w:p w:rsidR="003F5A84" w:rsidRPr="00BA4C6A" w:rsidRDefault="003F5A84" w:rsidP="00BA4C6A">
      <w:pPr>
        <w:spacing w:line="276" w:lineRule="auto"/>
        <w:ind w:firstLine="709"/>
        <w:contextualSpacing/>
        <w:rPr>
          <w:b/>
          <w:i/>
        </w:rPr>
      </w:pPr>
      <w:r w:rsidRPr="00BA4C6A">
        <w:rPr>
          <w:b/>
          <w:i/>
        </w:rPr>
        <w:t>Критерии оценивания</w:t>
      </w:r>
    </w:p>
    <w:p w:rsidR="003F5A84" w:rsidRPr="00BA4C6A" w:rsidRDefault="003F5A84" w:rsidP="00BA4C6A">
      <w:pPr>
        <w:tabs>
          <w:tab w:val="right" w:leader="underscore" w:pos="9639"/>
        </w:tabs>
        <w:spacing w:line="276" w:lineRule="auto"/>
        <w:ind w:firstLine="709"/>
      </w:pPr>
      <w:r w:rsidRPr="00BA4C6A">
        <w:t xml:space="preserve">Знания, умения и навыки обучающихся при промежуточной аттестации </w:t>
      </w:r>
      <w:r w:rsidRPr="00BA4C6A">
        <w:rPr>
          <w:b/>
        </w:rPr>
        <w:t>в форме экзамена</w:t>
      </w:r>
      <w:r w:rsidRPr="00BA4C6A">
        <w:t xml:space="preserve"> определяются оценками «отлично», «хорошо», «удовлетворительно», «неудовлетворительно».</w:t>
      </w:r>
    </w:p>
    <w:p w:rsidR="003F5A84" w:rsidRPr="00BA4C6A" w:rsidRDefault="003F5A84" w:rsidP="00BA4C6A">
      <w:pPr>
        <w:tabs>
          <w:tab w:val="right" w:leader="underscore" w:pos="9639"/>
        </w:tabs>
        <w:spacing w:line="276" w:lineRule="auto"/>
        <w:ind w:firstLine="709"/>
      </w:pPr>
      <w:r w:rsidRPr="00BA4C6A">
        <w:t xml:space="preserve">«Отлично» </w:t>
      </w:r>
      <w:r w:rsidRPr="00BA4C6A">
        <w:rPr>
          <w:b/>
        </w:rPr>
        <w:t>выставляется, если обучающийся достиг продвинутого уровня формирования компетенций –</w:t>
      </w:r>
      <w:r w:rsidRPr="00BA4C6A">
        <w:t xml:space="preserve"> обучающийся глубоко и прочно усвоил весь программный материал, исчерпывающе, последовательно, грамотно и логически стройно его излагает, не затрудняется с ответом при видоизменении задания, свободно справляется с задачами и практическими заданиями, правильно обосновывает принятые решения, умеет самостоятельно обобщать и излагать материал, не допуская ошибок.</w:t>
      </w:r>
    </w:p>
    <w:p w:rsidR="003F5A84" w:rsidRPr="00BA4C6A" w:rsidRDefault="003F5A84" w:rsidP="00BA4C6A">
      <w:pPr>
        <w:tabs>
          <w:tab w:val="right" w:leader="underscore" w:pos="9639"/>
        </w:tabs>
        <w:spacing w:line="276" w:lineRule="auto"/>
        <w:ind w:firstLine="709"/>
      </w:pPr>
      <w:r w:rsidRPr="00BA4C6A">
        <w:t xml:space="preserve">«Хорошо» </w:t>
      </w:r>
      <w:r w:rsidRPr="00BA4C6A">
        <w:rPr>
          <w:b/>
        </w:rPr>
        <w:t>выставляется, если обучающийся достиг повышенного уровня формирования компетенций –</w:t>
      </w:r>
      <w:r w:rsidRPr="00BA4C6A">
        <w:t xml:space="preserve"> обучающийся твердо знает программный материал, грамотно и по существу излагает его, не допускает существенных неточностей в ответе на вопрос, может правильно применять теоретические положения и владеет необходимыми умениями и навыками при выполнении практических заданий.</w:t>
      </w:r>
    </w:p>
    <w:p w:rsidR="003F5A84" w:rsidRPr="00BA4C6A" w:rsidRDefault="003F5A84" w:rsidP="00BA4C6A">
      <w:pPr>
        <w:tabs>
          <w:tab w:val="right" w:leader="underscore" w:pos="9639"/>
        </w:tabs>
        <w:spacing w:line="276" w:lineRule="auto"/>
        <w:ind w:firstLine="709"/>
      </w:pPr>
      <w:r w:rsidRPr="00BA4C6A">
        <w:t xml:space="preserve">«Удовлетворительно» </w:t>
      </w:r>
      <w:r w:rsidRPr="00BA4C6A">
        <w:rPr>
          <w:b/>
        </w:rPr>
        <w:t>выставляется, если обучающийся достиг порогового уровня формирования компетенций –</w:t>
      </w:r>
      <w:r w:rsidRPr="00BA4C6A">
        <w:t xml:space="preserve"> обучающийся усвоил только основной материал, но не знает отдельных деталей, допускает неточности, недостаточно правильные формулировки, нарушает последовательность в изложении программного материала и испытывает затруднения в выполнении практических заданий.</w:t>
      </w:r>
    </w:p>
    <w:p w:rsidR="003F5A84" w:rsidRPr="00BA4C6A" w:rsidRDefault="003F5A84" w:rsidP="00BA4C6A">
      <w:pPr>
        <w:spacing w:line="276" w:lineRule="auto"/>
        <w:ind w:firstLine="709"/>
      </w:pPr>
      <w:r w:rsidRPr="00BA4C6A">
        <w:t xml:space="preserve">«Неудовлетворительно» </w:t>
      </w:r>
      <w:r w:rsidRPr="00BA4C6A">
        <w:rPr>
          <w:b/>
        </w:rPr>
        <w:t>соответствует нулевому уровню формирования компетенций;</w:t>
      </w:r>
      <w:r w:rsidRPr="00BA4C6A">
        <w:t xml:space="preserve"> обучающийся не знает значительной части программного материала, допускает существенные ошибки, с большими затруднениями выполняет практические задания, задачи.</w:t>
      </w:r>
    </w:p>
    <w:p w:rsidR="003F5A84" w:rsidRPr="00BA4C6A" w:rsidRDefault="003F5A84" w:rsidP="00BA4C6A">
      <w:pPr>
        <w:tabs>
          <w:tab w:val="right" w:leader="underscore" w:pos="9639"/>
        </w:tabs>
        <w:spacing w:line="276" w:lineRule="auto"/>
        <w:ind w:firstLine="709"/>
      </w:pPr>
      <w:r w:rsidRPr="00BA4C6A">
        <w:lastRenderedPageBreak/>
        <w:t xml:space="preserve">Знания, умения и навыки обучающихся при промежуточной аттестации </w:t>
      </w:r>
      <w:r w:rsidRPr="00BA4C6A">
        <w:rPr>
          <w:b/>
        </w:rPr>
        <w:t>в форме зачета</w:t>
      </w:r>
      <w:r w:rsidRPr="00BA4C6A">
        <w:t xml:space="preserve"> определяются «зачтено», «не зачтено».</w:t>
      </w:r>
    </w:p>
    <w:p w:rsidR="003F5A84" w:rsidRPr="00BA4C6A" w:rsidRDefault="003F5A84" w:rsidP="00BA4C6A">
      <w:pPr>
        <w:tabs>
          <w:tab w:val="right" w:leader="underscore" w:pos="9639"/>
        </w:tabs>
        <w:spacing w:line="276" w:lineRule="auto"/>
        <w:ind w:firstLine="709"/>
      </w:pPr>
      <w:r w:rsidRPr="00BA4C6A">
        <w:t xml:space="preserve">«Зачтено» </w:t>
      </w:r>
      <w:r w:rsidRPr="00BA4C6A">
        <w:rPr>
          <w:b/>
        </w:rPr>
        <w:t xml:space="preserve">выставляется, если обучающийся достиг уровней формирования компетенций: продвинутый, повышенный, пороговый – </w:t>
      </w:r>
      <w:r w:rsidRPr="00BA4C6A">
        <w:t>обучающийся знает курс на уровне лекционного материала, базового учебника, дополнительной учебной, научной и методологической литературы, умеет привести разные точки зрения по излагаемому вопросу.</w:t>
      </w:r>
    </w:p>
    <w:p w:rsidR="003F5A84" w:rsidRPr="00BA4C6A" w:rsidRDefault="003F5A84" w:rsidP="00BA4C6A">
      <w:pPr>
        <w:tabs>
          <w:tab w:val="right" w:leader="underscore" w:pos="9639"/>
        </w:tabs>
        <w:spacing w:line="276" w:lineRule="auto"/>
        <w:ind w:firstLine="709"/>
      </w:pPr>
      <w:r w:rsidRPr="00BA4C6A">
        <w:t xml:space="preserve">«Не зачтено» </w:t>
      </w:r>
      <w:r w:rsidRPr="00BA4C6A">
        <w:rPr>
          <w:b/>
        </w:rPr>
        <w:t>соответствует нулевому уровню формирования компетенций;</w:t>
      </w:r>
      <w:r w:rsidRPr="00BA4C6A">
        <w:t xml:space="preserve"> обучающийся имеет пробелы в знаниях основного учебного материала, допускает принципиальные ошибки в выполнении предусмотренных программой заданий. </w:t>
      </w:r>
    </w:p>
    <w:p w:rsidR="003F5A84" w:rsidRPr="00BA4C6A" w:rsidRDefault="003F5A84" w:rsidP="00BA4C6A">
      <w:pPr>
        <w:spacing w:line="276" w:lineRule="auto"/>
        <w:ind w:firstLine="709"/>
      </w:pPr>
      <w:r w:rsidRPr="00BA4C6A">
        <w:t>При использовании 100-балльной шкалы оценивания при промежуточной аттестации, знания, умения и навыки обучающихся определяются в данной шкале и переводятся в оценки «отлично», «хорошо», «удовлетворительно», «неудовлетворительно», «зачтено», «не зачтено».</w:t>
      </w:r>
    </w:p>
    <w:p w:rsidR="003F5A84" w:rsidRPr="00BA4C6A" w:rsidRDefault="003F5A84" w:rsidP="00BA4C6A">
      <w:pPr>
        <w:spacing w:line="276" w:lineRule="auto"/>
        <w:ind w:firstLine="709"/>
        <w:jc w:val="center"/>
        <w:rPr>
          <w:b/>
        </w:rPr>
      </w:pPr>
    </w:p>
    <w:p w:rsidR="003F5A84" w:rsidRPr="00BA4C6A" w:rsidRDefault="003F5A84" w:rsidP="002145FC">
      <w:pPr>
        <w:spacing w:line="276" w:lineRule="auto"/>
        <w:ind w:firstLine="0"/>
        <w:jc w:val="center"/>
        <w:rPr>
          <w:b/>
        </w:rPr>
      </w:pPr>
      <w:r w:rsidRPr="00BA4C6A">
        <w:rPr>
          <w:b/>
        </w:rPr>
        <w:t>Шкала перевода баллов в оценки при промежуточной аттестации в форме экзамена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62"/>
        <w:gridCol w:w="2474"/>
        <w:gridCol w:w="2292"/>
        <w:gridCol w:w="2243"/>
      </w:tblGrid>
      <w:tr w:rsidR="003F5A84" w:rsidRPr="00BA4C6A" w:rsidTr="0042243B">
        <w:trPr>
          <w:jc w:val="center"/>
        </w:trPr>
        <w:tc>
          <w:tcPr>
            <w:tcW w:w="2578" w:type="dxa"/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b/>
              </w:rPr>
            </w:pPr>
            <w:r w:rsidRPr="00BA4C6A">
              <w:rPr>
                <w:rFonts w:eastAsia="Calibri"/>
                <w:b/>
                <w:bCs/>
                <w:lang w:eastAsia="en-US"/>
              </w:rPr>
              <w:t>Уровень формирования компетенции</w:t>
            </w:r>
          </w:p>
        </w:tc>
        <w:tc>
          <w:tcPr>
            <w:tcW w:w="2474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BA4C6A">
              <w:rPr>
                <w:b/>
              </w:rPr>
              <w:t>Оценка</w:t>
            </w:r>
          </w:p>
        </w:tc>
        <w:tc>
          <w:tcPr>
            <w:tcW w:w="2303" w:type="dxa"/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BA4C6A">
              <w:rPr>
                <w:rFonts w:eastAsia="Calibri"/>
                <w:b/>
                <w:bCs/>
                <w:lang w:eastAsia="en-US"/>
              </w:rPr>
              <w:t>Минимальное количество баллов</w:t>
            </w:r>
          </w:p>
        </w:tc>
        <w:tc>
          <w:tcPr>
            <w:tcW w:w="2251" w:type="dxa"/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43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BA4C6A">
              <w:rPr>
                <w:rFonts w:eastAsia="Calibri"/>
                <w:b/>
                <w:bCs/>
                <w:lang w:eastAsia="en-US"/>
              </w:rPr>
              <w:t>Максимальное количество баллов</w:t>
            </w:r>
          </w:p>
        </w:tc>
      </w:tr>
      <w:tr w:rsidR="003F5A84" w:rsidRPr="00BA4C6A" w:rsidTr="0042243B">
        <w:trPr>
          <w:trHeight w:val="248"/>
          <w:jc w:val="center"/>
        </w:trPr>
        <w:tc>
          <w:tcPr>
            <w:tcW w:w="2578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BA4C6A">
              <w:rPr>
                <w:b/>
              </w:rPr>
              <w:t>Продвинутый</w:t>
            </w:r>
          </w:p>
        </w:tc>
        <w:tc>
          <w:tcPr>
            <w:tcW w:w="2474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BA4C6A">
              <w:rPr>
                <w:rFonts w:eastAsia="Calibri"/>
                <w:lang w:eastAsia="en-US"/>
              </w:rPr>
              <w:t>Отлично</w:t>
            </w:r>
          </w:p>
        </w:tc>
        <w:tc>
          <w:tcPr>
            <w:tcW w:w="2303" w:type="dxa"/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</w:pPr>
            <w:r w:rsidRPr="00BA4C6A">
              <w:t>90</w:t>
            </w:r>
          </w:p>
        </w:tc>
        <w:tc>
          <w:tcPr>
            <w:tcW w:w="2251" w:type="dxa"/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43"/>
              <w:jc w:val="center"/>
              <w:textAlignment w:val="baseline"/>
            </w:pPr>
            <w:r w:rsidRPr="00BA4C6A">
              <w:t>100</w:t>
            </w:r>
          </w:p>
        </w:tc>
      </w:tr>
      <w:tr w:rsidR="003F5A84" w:rsidRPr="00BA4C6A" w:rsidTr="0042243B">
        <w:trPr>
          <w:jc w:val="center"/>
        </w:trPr>
        <w:tc>
          <w:tcPr>
            <w:tcW w:w="2578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BA4C6A">
              <w:rPr>
                <w:b/>
              </w:rPr>
              <w:t>Повышенный</w:t>
            </w:r>
          </w:p>
        </w:tc>
        <w:tc>
          <w:tcPr>
            <w:tcW w:w="2474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BA4C6A">
              <w:t>Хорошо</w:t>
            </w:r>
          </w:p>
        </w:tc>
        <w:tc>
          <w:tcPr>
            <w:tcW w:w="2303" w:type="dxa"/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</w:pPr>
            <w:r w:rsidRPr="00BA4C6A">
              <w:t>75</w:t>
            </w:r>
          </w:p>
        </w:tc>
        <w:tc>
          <w:tcPr>
            <w:tcW w:w="2251" w:type="dxa"/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43"/>
              <w:jc w:val="center"/>
              <w:textAlignment w:val="baseline"/>
            </w:pPr>
            <w:r w:rsidRPr="00BA4C6A">
              <w:t>89</w:t>
            </w:r>
          </w:p>
        </w:tc>
      </w:tr>
      <w:tr w:rsidR="003F5A84" w:rsidRPr="00BA4C6A" w:rsidTr="0042243B">
        <w:trPr>
          <w:jc w:val="center"/>
        </w:trPr>
        <w:tc>
          <w:tcPr>
            <w:tcW w:w="2578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</w:pPr>
            <w:r w:rsidRPr="00BA4C6A">
              <w:rPr>
                <w:b/>
              </w:rPr>
              <w:t>Пороговый</w:t>
            </w:r>
          </w:p>
        </w:tc>
        <w:tc>
          <w:tcPr>
            <w:tcW w:w="2474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</w:pPr>
            <w:r w:rsidRPr="00BA4C6A">
              <w:rPr>
                <w:rFonts w:eastAsia="Calibri"/>
                <w:lang w:eastAsia="en-US"/>
              </w:rPr>
              <w:t>Удовлетворительно</w:t>
            </w:r>
          </w:p>
        </w:tc>
        <w:tc>
          <w:tcPr>
            <w:tcW w:w="2303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</w:pPr>
            <w:r w:rsidRPr="00BA4C6A">
              <w:t>60</w:t>
            </w:r>
          </w:p>
        </w:tc>
        <w:tc>
          <w:tcPr>
            <w:tcW w:w="2251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43"/>
              <w:jc w:val="center"/>
              <w:textAlignment w:val="baseline"/>
            </w:pPr>
            <w:r w:rsidRPr="00BA4C6A">
              <w:t>74</w:t>
            </w:r>
          </w:p>
        </w:tc>
      </w:tr>
      <w:tr w:rsidR="003F5A84" w:rsidRPr="00BA4C6A" w:rsidTr="0042243B">
        <w:trPr>
          <w:jc w:val="center"/>
        </w:trPr>
        <w:tc>
          <w:tcPr>
            <w:tcW w:w="2578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</w:pPr>
            <w:r w:rsidRPr="00BA4C6A">
              <w:rPr>
                <w:b/>
              </w:rPr>
              <w:t xml:space="preserve">Нулевой </w:t>
            </w:r>
          </w:p>
        </w:tc>
        <w:tc>
          <w:tcPr>
            <w:tcW w:w="2474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</w:pPr>
            <w:r w:rsidRPr="00BA4C6A">
              <w:rPr>
                <w:rFonts w:eastAsia="Calibri"/>
                <w:lang w:eastAsia="en-US"/>
              </w:rPr>
              <w:t>Неудовлетворительно</w:t>
            </w:r>
          </w:p>
        </w:tc>
        <w:tc>
          <w:tcPr>
            <w:tcW w:w="2303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</w:pPr>
            <w:r w:rsidRPr="00BA4C6A">
              <w:t>0</w:t>
            </w:r>
          </w:p>
        </w:tc>
        <w:tc>
          <w:tcPr>
            <w:tcW w:w="2251" w:type="dxa"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43"/>
              <w:jc w:val="center"/>
              <w:textAlignment w:val="baseline"/>
            </w:pPr>
            <w:r w:rsidRPr="00BA4C6A">
              <w:t>59</w:t>
            </w:r>
          </w:p>
        </w:tc>
      </w:tr>
    </w:tbl>
    <w:p w:rsidR="003F5A84" w:rsidRPr="00BA4C6A" w:rsidRDefault="003F5A84" w:rsidP="00BA4C6A">
      <w:pPr>
        <w:spacing w:line="276" w:lineRule="auto"/>
        <w:ind w:firstLine="709"/>
        <w:jc w:val="center"/>
        <w:rPr>
          <w:b/>
        </w:rPr>
      </w:pPr>
    </w:p>
    <w:p w:rsidR="003F5A84" w:rsidRPr="002145FC" w:rsidRDefault="003F5A84" w:rsidP="002145FC">
      <w:pPr>
        <w:spacing w:line="276" w:lineRule="auto"/>
        <w:ind w:firstLine="0"/>
        <w:jc w:val="center"/>
        <w:rPr>
          <w:b/>
        </w:rPr>
      </w:pPr>
      <w:r w:rsidRPr="00BA4C6A">
        <w:rPr>
          <w:b/>
        </w:rPr>
        <w:t>Шкала перевода баллов в оценки при промежуточной аттестации в форме зачета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0"/>
        <w:gridCol w:w="2529"/>
        <w:gridCol w:w="2271"/>
        <w:gridCol w:w="2251"/>
      </w:tblGrid>
      <w:tr w:rsidR="003F5A84" w:rsidRPr="00BA4C6A" w:rsidTr="0042243B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b/>
              </w:rPr>
            </w:pPr>
            <w:r w:rsidRPr="00BA4C6A">
              <w:rPr>
                <w:rFonts w:eastAsia="Calibri"/>
                <w:b/>
                <w:bCs/>
                <w:lang w:eastAsia="en-US"/>
              </w:rPr>
              <w:t>Уровень формирования компетенции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b/>
              </w:rPr>
            </w:pPr>
            <w:r w:rsidRPr="00BA4C6A">
              <w:rPr>
                <w:b/>
              </w:rPr>
              <w:t>Оценка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54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BA4C6A">
              <w:rPr>
                <w:rFonts w:eastAsia="Calibri"/>
                <w:b/>
                <w:bCs/>
                <w:lang w:eastAsia="en-US"/>
              </w:rPr>
              <w:t>Минимальное количество баллов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Calibri"/>
                <w:b/>
                <w:bCs/>
                <w:lang w:eastAsia="en-US"/>
              </w:rPr>
            </w:pPr>
            <w:r w:rsidRPr="00BA4C6A">
              <w:rPr>
                <w:rFonts w:eastAsia="Calibri"/>
                <w:b/>
                <w:bCs/>
                <w:lang w:eastAsia="en-US"/>
              </w:rPr>
              <w:t>Максимальное количество баллов</w:t>
            </w:r>
          </w:p>
        </w:tc>
      </w:tr>
      <w:tr w:rsidR="003F5A84" w:rsidRPr="00BA4C6A" w:rsidTr="0042243B">
        <w:trPr>
          <w:trHeight w:val="248"/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</w:pPr>
            <w:r w:rsidRPr="00BA4C6A">
              <w:rPr>
                <w:b/>
              </w:rPr>
              <w:t xml:space="preserve">Продвинутый, повышенный, пороговый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BA4C6A">
              <w:t>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54"/>
              <w:jc w:val="center"/>
              <w:textAlignment w:val="baseline"/>
            </w:pPr>
            <w:r w:rsidRPr="00BA4C6A">
              <w:t>60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</w:pPr>
            <w:r w:rsidRPr="00BA4C6A">
              <w:t>100</w:t>
            </w:r>
          </w:p>
        </w:tc>
      </w:tr>
      <w:tr w:rsidR="003F5A84" w:rsidRPr="00BA4C6A" w:rsidTr="0042243B">
        <w:trPr>
          <w:jc w:val="center"/>
        </w:trPr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</w:pPr>
            <w:r w:rsidRPr="00BA4C6A">
              <w:rPr>
                <w:b/>
              </w:rPr>
              <w:t>Нулевой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left"/>
              <w:textAlignment w:val="baseline"/>
              <w:rPr>
                <w:rFonts w:eastAsia="Calibri"/>
                <w:bCs/>
                <w:lang w:eastAsia="en-US"/>
              </w:rPr>
            </w:pPr>
            <w:r w:rsidRPr="00BA4C6A">
              <w:t>Не зачтено</w:t>
            </w:r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54"/>
              <w:jc w:val="center"/>
              <w:textAlignment w:val="baseline"/>
            </w:pPr>
            <w:r w:rsidRPr="00BA4C6A">
              <w:t>0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5A84" w:rsidRPr="00BA4C6A" w:rsidRDefault="003F5A84" w:rsidP="0099134B">
            <w:pPr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</w:pPr>
            <w:r w:rsidRPr="00BA4C6A">
              <w:t>59</w:t>
            </w:r>
          </w:p>
        </w:tc>
      </w:tr>
    </w:tbl>
    <w:p w:rsidR="00217A93" w:rsidRPr="00BA4C6A" w:rsidRDefault="00217A93" w:rsidP="00BA4C6A">
      <w:pPr>
        <w:autoSpaceDE w:val="0"/>
        <w:autoSpaceDN w:val="0"/>
        <w:spacing w:line="276" w:lineRule="auto"/>
        <w:ind w:firstLine="709"/>
        <w:jc w:val="left"/>
      </w:pPr>
    </w:p>
    <w:sectPr w:rsidR="00217A93" w:rsidRPr="00BA4C6A" w:rsidSect="00011F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134B5"/>
    <w:multiLevelType w:val="hybridMultilevel"/>
    <w:tmpl w:val="4E220126"/>
    <w:lvl w:ilvl="0" w:tplc="8842DB5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961"/>
    <w:multiLevelType w:val="hybridMultilevel"/>
    <w:tmpl w:val="B170A730"/>
    <w:lvl w:ilvl="0" w:tplc="DFBA8224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9565F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3" w15:restartNumberingAfterBreak="0">
    <w:nsid w:val="1BE25D83"/>
    <w:multiLevelType w:val="hybridMultilevel"/>
    <w:tmpl w:val="BA062F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FF0D7A"/>
    <w:multiLevelType w:val="hybridMultilevel"/>
    <w:tmpl w:val="ECB45132"/>
    <w:lvl w:ilvl="0" w:tplc="3AF067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D410FA"/>
    <w:multiLevelType w:val="hybridMultilevel"/>
    <w:tmpl w:val="007CC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3E6EAD"/>
    <w:multiLevelType w:val="hybridMultilevel"/>
    <w:tmpl w:val="2AA6A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7D2B25"/>
    <w:multiLevelType w:val="multilevel"/>
    <w:tmpl w:val="CC928DA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8" w15:restartNumberingAfterBreak="0">
    <w:nsid w:val="56F94640"/>
    <w:multiLevelType w:val="hybridMultilevel"/>
    <w:tmpl w:val="DFE6FEBE"/>
    <w:lvl w:ilvl="0" w:tplc="79D0AC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4"/>
  </w:num>
  <w:num w:numId="6">
    <w:abstractNumId w:val="8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35700"/>
    <w:rsid w:val="00011F4C"/>
    <w:rsid w:val="00066E70"/>
    <w:rsid w:val="000A5E4A"/>
    <w:rsid w:val="000A6B04"/>
    <w:rsid w:val="000C7302"/>
    <w:rsid w:val="000F09DC"/>
    <w:rsid w:val="000F67F9"/>
    <w:rsid w:val="0016075D"/>
    <w:rsid w:val="002145FC"/>
    <w:rsid w:val="00217A93"/>
    <w:rsid w:val="00240F7D"/>
    <w:rsid w:val="00312454"/>
    <w:rsid w:val="0037088C"/>
    <w:rsid w:val="003D3AC6"/>
    <w:rsid w:val="003F5A84"/>
    <w:rsid w:val="004D78A6"/>
    <w:rsid w:val="005A4EE0"/>
    <w:rsid w:val="005E1B58"/>
    <w:rsid w:val="006F2150"/>
    <w:rsid w:val="00745C94"/>
    <w:rsid w:val="00840A0B"/>
    <w:rsid w:val="008938CD"/>
    <w:rsid w:val="008E6147"/>
    <w:rsid w:val="00985AF4"/>
    <w:rsid w:val="0099134B"/>
    <w:rsid w:val="00BA4C6A"/>
    <w:rsid w:val="00BD5020"/>
    <w:rsid w:val="00BF5FF1"/>
    <w:rsid w:val="00D12C9C"/>
    <w:rsid w:val="00DC0E8D"/>
    <w:rsid w:val="00E35700"/>
    <w:rsid w:val="00E84CBE"/>
    <w:rsid w:val="00ED4A1B"/>
    <w:rsid w:val="00EE2110"/>
    <w:rsid w:val="00EE45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B02D8C-EEB4-42A0-96C3-02B2FE6D8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5700"/>
    <w:pPr>
      <w:widowControl w:val="0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E35700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E3570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D4A1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10</Pages>
  <Words>2663</Words>
  <Characters>15181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21</cp:revision>
  <dcterms:created xsi:type="dcterms:W3CDTF">2024-02-29T05:37:00Z</dcterms:created>
  <dcterms:modified xsi:type="dcterms:W3CDTF">2024-09-23T05:49:00Z</dcterms:modified>
</cp:coreProperties>
</file>